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41.03.04 Политология (высшее образование - бакалавриат), Направленность (профиль) программы «Политология»,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Проблемы национальной безопасности</w:t>
            </w:r>
          </w:p>
          <w:p>
            <w:pPr>
              <w:jc w:val="center"/>
              <w:spacing w:after="0" w:line="240" w:lineRule="auto"/>
              <w:rPr>
                <w:sz w:val="32"/>
                <w:szCs w:val="32"/>
              </w:rPr>
            </w:pPr>
            <w:r>
              <w:rPr>
                <w:rFonts w:ascii="Times New Roman" w:hAnsi="Times New Roman" w:cs="Times New Roman"/>
                <w:color w:val="#000000"/>
                <w:sz w:val="32"/>
                <w:szCs w:val="32"/>
              </w:rPr>
              <w:t> Б1.О.26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41.03.04 Политология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«Политология»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НАЦИОНАЛЬНЫХ И РЕЛИГИОЗНЫХ ОТНОШЕНИЙ</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МЕНЕДЖЕР ПО ИНФОРМАЦИОННЫМ ТЕХНОЛОГИЯМ</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научно- исследовательский, информационно- коммуникативный, консультативный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36.53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к.полит.н., доцент _________________ /Пытеева Елена Викторовна/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«Политология»;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«Проблемы национальной безопасности»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Б1.О.26 «Проблемы национальной безопасности».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«Проблемы национальной безопасности»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 знать основные требования безопасности жизнедеятельности</w:t>
            </w:r>
          </w:p>
        </w:tc>
      </w:tr>
      <w:tr>
        <w:trPr>
          <w:trHeight w:hRule="exact" w:val="314.580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 знать дестабилизирующие факторы и угрозы современности в мире и в России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 знать требования к поведению в условиях чрезвычайных ситуаций и военных конфликтов</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УК-8.18 уметь оценивать вероятность возникновения потенциальной опасности и принимать меры по ее предупреждению</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УК-8.19 уметь оказывать первую (доврачебную) медицинскую помощь пострадавшим</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УК-8.20 уметь пользоваться простейшими средствами индивидуальной защиты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УК-8.28 владеть аналитическими умениями и навыками в области выявления и оценки различных видов опасностей; методикой и навыками оценки допустимого риска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УК-8.29 владеть навыками оказания первой (доврачебной) медицинской помощи пострадавшим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УК-8.30 владеть навыками использования простейших средств индивидуальной защиты</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Б1.О.26 «Проблемы национальной безопасности»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бакалавриат по направлению подготовки 41.03.04 Политология.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Политическая риторика</w:t>
            </w:r>
          </w:p>
          <w:p>
            <w:pPr>
              <w:jc w:val="center"/>
              <w:spacing w:after="0" w:line="240" w:lineRule="auto"/>
              <w:rPr>
                <w:sz w:val="22"/>
                <w:szCs w:val="22"/>
              </w:rPr>
            </w:pPr>
            <w:r>
              <w:rPr>
                <w:rFonts w:ascii="Times New Roman" w:hAnsi="Times New Roman" w:cs="Times New Roman"/>
                <w:color w:val="#000000"/>
                <w:sz w:val="22"/>
                <w:szCs w:val="22"/>
              </w:rPr>
              <w:t> Система государственного и муниципального управления</w:t>
            </w:r>
          </w:p>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УК-8</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7</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 Современный мир и Россия: состояние и тенденции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Общая характеристика национальной безопасности и основные политико-правовые документы обеспечения национальной безопасности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Основные вызовы глобализации и основные объекты глобальных интересов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Рациональность и прагматизм внешней политики как основа международной безопасности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Национальные интересы Российской Федерации и стратегические национальные приоритеты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Система обеспечения национальной безопасности Росси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Общая характеристика национальной безопасности и основные политико-правовые документы обеспечения национальной безопасности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Основные вызовы глобализации и основные объекты глобальных интересов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Рациональность и прагматизм внешней политики как основа международной безопасности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Национальные интересы Российской Федерации и стратегические национальные приоритеты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Система обеспечения национальной безопасности Росси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Общая характеристика национальной безопасности и основные политико-правовые документы обеспечения национальной безопасности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Основные вызовы глобализации и основные объекты глобальных интересов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Рациональность и прагматизм внешней политики как основа международной безопасности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Национальные интересы Российской Федерации и стратегические национальные приоритеты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Система обеспечения национальной безопасности Росси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Общая характеристика национальной безопасности и основные политико-правовые документы обеспечения национальной безопасности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Основные вызовы глобализации и основные объекты глобальных интересов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Рациональность и прагматизм внешней политики как основа международной безопасности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Национальные интересы Российской Федерации и стратегические национальные приоритеты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Система обеспечения национальной безопасности Росси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2. Стратегия национальной безопасности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Государственная и общественная безопасность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Информационная безопасность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Экономическая и экологическая безопасность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Военная и оборонно-промышленная безопасность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Государственная и общественная безопасность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Информационная безопасность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Экономическая и экологическая безопасность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Военная и оборонно-промышленная безопасность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Государственная и общественная безопасность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Информационная безопасность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Экономическая и экологическая безопасность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Военная и оборонно-промышленная безопасность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Государственная и общественная безопасность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Информационная безопасность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Экономическая и экологическая безопасность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Военная и оборонно-промышленная безопасность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8325.49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804.5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Общая характеристика национальной безопасности и основные политико- правовые документы обеспечения национальной безопасности России.</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5139.2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Общая характеристика документов, относящиеся к различным аспектам национальной безопасности России: Основополагающие документы (Конституция Российской Федерации (извлечение - Статья 83); Закон Российской Федерации "О безопасности"; Стратегия национальной безопасности Российской Федерации до 2020 года; Концепция национальной безопасности Российской Федерации (утратила силу); Военная и оборонно -промышленная безопасность  (Военная доктрина Российской Федерации; Морская доктрина Российской Федерации на период до 2020 года; Федеральный закон "О военно- техническом сотрудничестве Российской Федерации с иностранными государствами"; Федеральный закон "О государственном оборонном заказе"; Основы государственной политики в области обеспечения химической и биологической безопасности Российской Федерации на период до 2010 года и дальнейшую перспективу; Основы государственной политики в области обеспечения ядерной и радиационной безопасности Российской Федерации на период до 2010 года и дальнейшую перспективу); Международная безопасность (Концепция внешней политики Российской Федерации); Экономическая безопасность (Основы политики Российской Федерации в области развития науки и технологий на период до 2010 года и дальнейшую перспективу; Государственная стратегия экономической безопасности Российской Федерации (Основные положения); Экологическая доктрина Российской Федерации; Основы государственной политики Российской Федерации в Арктике на период до 2020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года и дальнейшую перспективу); Государственная и общественная безопасность (Основные положения региональной политики в Российской Федерации; Концепция государственной национальной политики Российской Федерации; Основы пограничной политики Российской Федерации; Концепция приграничного сотрудничества в Российской Федерации); Антитеррористическая деятельность (Федеральный закон "О борьбе с терроризмом"; Федеральный закон "О противодействии экстремистской деятельности"; Федеральный закон "О противодействии легализации (отмыванию) доходов, полученных преступным путем, и финансированию терроризма"); Информационная безопасность  (Доктрина информационной безопасности Российской Федерации; Стратегия развития информационного общества в Российской Федерации; Приоритетные проблемы научных исследований в области обеспечения информационной безопасности Российской Федерации; Основные направления научных исследований в области обеспечения информационной безопасности Российской Федерации)</w:t>
            </w: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Основные вызовы глобализации и основные объекты глобальных интересов</w:t>
            </w:r>
          </w:p>
        </w:tc>
      </w:tr>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вызовы глобализации. Динамика глобализации всех сфер международной жизни. Обострение противоречий между государствами, связанных с неравномерностью развития в результате глобализационных процессов, углублением разрыва между уровнями благосостояния стран. Ценности и модели развития как предмет глобальной конкуренции.</w:t>
            </w:r>
          </w:p>
          <w:p>
            <w:pPr>
              <w:jc w:val="both"/>
              <w:spacing w:after="0" w:line="240" w:lineRule="auto"/>
              <w:rPr>
                <w:sz w:val="24"/>
                <w:szCs w:val="24"/>
              </w:rPr>
            </w:pPr>
            <w:r>
              <w:rPr>
                <w:rFonts w:ascii="Times New Roman" w:hAnsi="Times New Roman" w:cs="Times New Roman"/>
                <w:color w:val="#000000"/>
                <w:sz w:val="24"/>
                <w:szCs w:val="24"/>
              </w:rPr>
              <w:t> Переход от блокового противостояния к принципам многовекторной дипломатии. Рецидивы односторонних силовых подходов в международных отношениях, противоречия между основными участниками мировой политики, угроза распространения оружия массового уничтожения и его попадания в руки террористов, а также совершенствование форм противоправной деятельности в кибернетической и биологической областях, в сфере высоких технологий.</w:t>
            </w:r>
          </w:p>
          <w:p>
            <w:pPr>
              <w:jc w:val="both"/>
              <w:spacing w:after="0" w:line="240" w:lineRule="auto"/>
              <w:rPr>
                <w:sz w:val="24"/>
                <w:szCs w:val="24"/>
              </w:rPr>
            </w:pPr>
            <w:r>
              <w:rPr>
                <w:rFonts w:ascii="Times New Roman" w:hAnsi="Times New Roman" w:cs="Times New Roman"/>
                <w:color w:val="#000000"/>
                <w:sz w:val="24"/>
                <w:szCs w:val="24"/>
              </w:rPr>
              <w:t> Усиление глобального информационное противоборства. Возрастание угрозы стабильности индустриальных и развивающихся стран мира, их социально- экономическому развитию и демократическим институтам. Развитие националистических настроений, ксенофобии, сепаратизма и насильственного экстремизма, в том числе под лозунгами религиозного радикализма.</w:t>
            </w:r>
          </w:p>
          <w:p>
            <w:pPr>
              <w:jc w:val="both"/>
              <w:spacing w:after="0" w:line="240" w:lineRule="auto"/>
              <w:rPr>
                <w:sz w:val="24"/>
                <w:szCs w:val="24"/>
              </w:rPr>
            </w:pPr>
            <w:r>
              <w:rPr>
                <w:rFonts w:ascii="Times New Roman" w:hAnsi="Times New Roman" w:cs="Times New Roman"/>
                <w:color w:val="#000000"/>
                <w:sz w:val="24"/>
                <w:szCs w:val="24"/>
              </w:rPr>
              <w:t> Обострение мировой демографической ситуации и проблемы окружающей природной среды. Возрастание угрозы, связанной с неконтролируемой и незаконной миграцией, наркоторговлей и торговлей людьми, другими формами транснациональной организованной преступности. Повышение степени вероятности распространенияя эпидемий, вызываемых новыми, неизвестными ранее вирусами. Более ощутимым станет дефицит пресной воды.</w:t>
            </w:r>
          </w:p>
          <w:p>
            <w:pPr>
              <w:jc w:val="both"/>
              <w:spacing w:after="0" w:line="240" w:lineRule="auto"/>
              <w:rPr>
                <w:sz w:val="24"/>
                <w:szCs w:val="24"/>
              </w:rPr>
            </w:pPr>
            <w:r>
              <w:rPr>
                <w:rFonts w:ascii="Times New Roman" w:hAnsi="Times New Roman" w:cs="Times New Roman"/>
                <w:color w:val="#000000"/>
                <w:sz w:val="24"/>
                <w:szCs w:val="24"/>
              </w:rPr>
              <w:t> Основные объекты глобальных интересов. Сосредоточение внимания  международной политики на долгосрочную перспективу на обладании источниками энергоресурсов, в том числе на Ближнем Востоке, на шельфе Баренцева моря и в других районах Арктики, в бассейне Каспийского моря и в Центральной Азии. Негативное воздействие на международную обстановку в среднесрочной перспективе ситуации в Ираке и Афганистане, конфликты на Ближнем и Среднем Востоке, в ряде стран Южной Азии и Африки, на Корейском полуострове. Возможное обострение существующих и возникновению новых региональных и межгосударственных конфликтов из-за критического состояния физической сохранности опасных материалов и объектов, особенно в странах с нестабильной внутриполитической ситуацией, а также не контролируемого  государствами распространение обычных вооружений.</w:t>
            </w:r>
          </w:p>
          <w:p>
            <w:pPr>
              <w:jc w:val="both"/>
              <w:spacing w:after="0" w:line="240" w:lineRule="auto"/>
              <w:rPr>
                <w:sz w:val="24"/>
                <w:szCs w:val="24"/>
              </w:rPr>
            </w:pPr>
            <w:r>
              <w:rPr>
                <w:rFonts w:ascii="Times New Roman" w:hAnsi="Times New Roman" w:cs="Times New Roman"/>
                <w:color w:val="#000000"/>
                <w:sz w:val="24"/>
                <w:szCs w:val="24"/>
              </w:rPr>
              <w:t> Возможное нарушение сложившегося баланса сил вблизи границ Российской Федерации и границ ее союзников. Вероятность решения возникающих проблем с применением военной силы в условиях конкурентной борьбы за ресурсы. Возрастание риска увеличения числа государств - обладателей ядерного оружия. Существенное снижение возможности поддержания глобальной и региональной стабильности при размещении в Европе элементов глобальной системы противоракетной обороны Соединенных Штатов Америки.</w:t>
            </w:r>
          </w:p>
          <w:p>
            <w:pPr>
              <w:jc w:val="both"/>
              <w:spacing w:after="0" w:line="240" w:lineRule="auto"/>
              <w:rPr>
                <w:sz w:val="24"/>
                <w:szCs w:val="24"/>
              </w:rPr>
            </w:pPr>
            <w:r>
              <w:rPr>
                <w:rFonts w:ascii="Times New Roman" w:hAnsi="Times New Roman" w:cs="Times New Roman"/>
                <w:color w:val="#000000"/>
                <w:sz w:val="24"/>
                <w:szCs w:val="24"/>
              </w:rPr>
              <w:t> Последствия мировых финансово-экономических кризисов могут стать сопоставимыми по совокупному ущербу с масштабным применением военной силы.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Рациональность и прагматизм внешней политики как основа международной безопасности России</w:t>
            </w:r>
          </w:p>
        </w:tc>
      </w:tr>
      <w:tr>
        <w:trPr>
          <w:trHeight w:hRule="exact" w:val="1110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Международные  политические институты. Выстраивание международных отношений на принципах международного права, обеспечения надежной и равной безопасности государств. Рациональность и прагматизм внешней политики России, исключающей затратную конфронтацию, в том числе и новую гонку вооружений.</w:t>
            </w:r>
          </w:p>
          <w:p>
            <w:pPr>
              <w:jc w:val="both"/>
              <w:spacing w:after="0" w:line="240" w:lineRule="auto"/>
              <w:rPr>
                <w:sz w:val="24"/>
                <w:szCs w:val="24"/>
              </w:rPr>
            </w:pPr>
            <w:r>
              <w:rPr>
                <w:rFonts w:ascii="Times New Roman" w:hAnsi="Times New Roman" w:cs="Times New Roman"/>
                <w:color w:val="#000000"/>
                <w:sz w:val="24"/>
                <w:szCs w:val="24"/>
              </w:rPr>
              <w:t> Организация Объединенных Наций и Совет Безопасности Организации Объединенных Наций как центральный элемент стабильной системы международных отношений, в основе которой - уважение, равноправие и взаимовыгодное сотрудничество государств, опирающихся на цивилизованные политические инструменты разрешения глобальных и региональных кризисных ситуаций.</w:t>
            </w:r>
          </w:p>
          <w:p>
            <w:pPr>
              <w:jc w:val="both"/>
              <w:spacing w:after="0" w:line="240" w:lineRule="auto"/>
              <w:rPr>
                <w:sz w:val="24"/>
                <w:szCs w:val="24"/>
              </w:rPr>
            </w:pPr>
            <w:r>
              <w:rPr>
                <w:rFonts w:ascii="Times New Roman" w:hAnsi="Times New Roman" w:cs="Times New Roman"/>
                <w:color w:val="#000000"/>
                <w:sz w:val="24"/>
                <w:szCs w:val="24"/>
              </w:rPr>
              <w:t> Наращивание взаимодействия России в таких многосторонних форматах, как "Группа восьми", "Группа двадцати", РИК (Россия, Индия и Китай), БРИК (Бразилия, Россия, Индия и Китай), а также использование возможности других неформальных международных институтов.</w:t>
            </w:r>
          </w:p>
          <w:p>
            <w:pPr>
              <w:jc w:val="both"/>
              <w:spacing w:after="0" w:line="240" w:lineRule="auto"/>
              <w:rPr>
                <w:sz w:val="24"/>
                <w:szCs w:val="24"/>
              </w:rPr>
            </w:pPr>
            <w:r>
              <w:rPr>
                <w:rFonts w:ascii="Times New Roman" w:hAnsi="Times New Roman" w:cs="Times New Roman"/>
                <w:color w:val="#000000"/>
                <w:sz w:val="24"/>
                <w:szCs w:val="24"/>
              </w:rPr>
              <w:t> Развитие отношений двустороннего и многостороннего сотрудничества с государствами - участниками Содружества Независимых Государств как приоритетное направление внешней политики России.  Стабилизирующее влияние на общую обстановку в регионах, граничащих с государствами - участниками Содружества Независимых Государств Организации Договора о коллективной безопасности и Евразийского экономического сообщества. Евразийского экономического сообщества как инструмент экономической интеграции, содействия реализации крупных водно-энергетических, инфраструктурных, промышленных и других совместных проектов, в первую очередь регионального значения.</w:t>
            </w:r>
          </w:p>
          <w:p>
            <w:pPr>
              <w:jc w:val="both"/>
              <w:spacing w:after="0" w:line="240" w:lineRule="auto"/>
              <w:rPr>
                <w:sz w:val="24"/>
                <w:szCs w:val="24"/>
              </w:rPr>
            </w:pPr>
            <w:r>
              <w:rPr>
                <w:rFonts w:ascii="Times New Roman" w:hAnsi="Times New Roman" w:cs="Times New Roman"/>
                <w:color w:val="#000000"/>
                <w:sz w:val="24"/>
                <w:szCs w:val="24"/>
              </w:rPr>
              <w:t> Особое значение для России будут иметь укрепление политического потенциала Шанхайской организации сотрудничества, стимулирование в ее рамках практических шагов, способствующих укреплению взаимного доверия и партнерства в Центрально- Азиатском регионе.</w:t>
            </w:r>
          </w:p>
          <w:p>
            <w:pPr>
              <w:jc w:val="both"/>
              <w:spacing w:after="0" w:line="240" w:lineRule="auto"/>
              <w:rPr>
                <w:sz w:val="24"/>
                <w:szCs w:val="24"/>
              </w:rPr>
            </w:pPr>
            <w:r>
              <w:rPr>
                <w:rFonts w:ascii="Times New Roman" w:hAnsi="Times New Roman" w:cs="Times New Roman"/>
                <w:color w:val="#000000"/>
                <w:sz w:val="24"/>
                <w:szCs w:val="24"/>
              </w:rPr>
              <w:t> Укрепление механизмов взаимодействия Российской Федерации с Европейским союзом, включая последовательное формирование общих пространств в сферах экономики, внешней и внутренней безопасности, образования, науки, культуры. Формирование в Евроатлантике открытой системы коллективной безопасности на четкой договорно- правовой основе как долгосрочный национальный интерес  России</w:t>
            </w:r>
          </w:p>
          <w:p>
            <w:pPr>
              <w:jc w:val="both"/>
              <w:spacing w:after="0" w:line="240" w:lineRule="auto"/>
              <w:rPr>
                <w:sz w:val="24"/>
                <w:szCs w:val="24"/>
              </w:rPr>
            </w:pPr>
            <w:r>
              <w:rPr>
                <w:rFonts w:ascii="Times New Roman" w:hAnsi="Times New Roman" w:cs="Times New Roman"/>
                <w:color w:val="#000000"/>
                <w:sz w:val="24"/>
                <w:szCs w:val="24"/>
              </w:rPr>
              <w:t> Неприемлемость для России планов продвижения военной инфраструктуры Организации Североатлантического договора к ее границам. Поиск новых задач и функций гуманистической направленности.</w:t>
            </w:r>
          </w:p>
          <w:p>
            <w:pPr>
              <w:jc w:val="both"/>
              <w:spacing w:after="0" w:line="240" w:lineRule="auto"/>
              <w:rPr>
                <w:sz w:val="24"/>
                <w:szCs w:val="24"/>
              </w:rPr>
            </w:pPr>
            <w:r>
              <w:rPr>
                <w:rFonts w:ascii="Times New Roman" w:hAnsi="Times New Roman" w:cs="Times New Roman"/>
                <w:color w:val="#000000"/>
                <w:sz w:val="24"/>
                <w:szCs w:val="24"/>
              </w:rPr>
              <w:t> Стратегическое партнерство с Соединенными Штатами Америки на основе совпадающих интересов и с учетом ключевого влияния российско-американских отношений на состояние международной обстановки в целом. Достижение новых договоренностей в сфере разоружения и контроля над вооружениями, укрепление мер доверия, а также решение вопросов нераспространения оружия массового уничтожения, наращивания антитеррористического сотрудничества, урегулирования региональных конфликтов.</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Национальные интересы Российской Федерации и стратегические национальные приоритеты</w:t>
            </w:r>
          </w:p>
        </w:tc>
      </w:tr>
      <w:tr>
        <w:trPr>
          <w:trHeight w:hRule="exact" w:val="3118.1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демократии и гражданского общества, повышение конкурентоспособности национальной экономики.</w:t>
            </w:r>
          </w:p>
          <w:p>
            <w:pPr>
              <w:jc w:val="both"/>
              <w:spacing w:after="0" w:line="240" w:lineRule="auto"/>
              <w:rPr>
                <w:sz w:val="24"/>
                <w:szCs w:val="24"/>
              </w:rPr>
            </w:pPr>
            <w:r>
              <w:rPr>
                <w:rFonts w:ascii="Times New Roman" w:hAnsi="Times New Roman" w:cs="Times New Roman"/>
                <w:color w:val="#000000"/>
                <w:sz w:val="24"/>
                <w:szCs w:val="24"/>
              </w:rPr>
              <w:t> Обеспечение незыблемости конституционного строя, территориальной целостности и суверенитета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Превращение Российской Федерации в мировую державу, деятельность которой направлена на поддержание стратегической стабильности и взаимовыгодных партнерских отношений в условиях многополярного мира.</w:t>
            </w:r>
          </w:p>
          <w:p>
            <w:pPr>
              <w:jc w:val="both"/>
              <w:spacing w:after="0" w:line="240" w:lineRule="auto"/>
              <w:rPr>
                <w:sz w:val="24"/>
                <w:szCs w:val="24"/>
              </w:rPr>
            </w:pPr>
            <w:r>
              <w:rPr>
                <w:rFonts w:ascii="Times New Roman" w:hAnsi="Times New Roman" w:cs="Times New Roman"/>
                <w:color w:val="#000000"/>
                <w:sz w:val="24"/>
                <w:szCs w:val="24"/>
              </w:rPr>
              <w:t> Реализуются внутренних и внешних суверенных потребностей государства в обеспечении национальной безопасности через стратегические национальные приоритеты.</w:t>
            </w:r>
          </w:p>
          <w:p>
            <w:pPr>
              <w:jc w:val="both"/>
              <w:spacing w:after="0" w:line="240" w:lineRule="auto"/>
              <w:rPr>
                <w:sz w:val="24"/>
                <w:szCs w:val="24"/>
              </w:rPr>
            </w:pPr>
            <w:r>
              <w:rPr>
                <w:rFonts w:ascii="Times New Roman" w:hAnsi="Times New Roman" w:cs="Times New Roman"/>
                <w:color w:val="#000000"/>
                <w:sz w:val="24"/>
                <w:szCs w:val="24"/>
              </w:rPr>
              <w:t> Национальная оборона, государственная и общественная безопасность как  основные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приоритеты национальной безопасности Российской Федерации. Достижение устойчивого развития через: повышение качества жизни российских граждан путем гарантирования личной безопасности, а также высоких стандартов жизнеобеспечения; экономический рост, который достигается прежде всего путем развития национальной инновационной системы и инвестиций в человеческий капитал; наука, технологии, образование, здравоохранение и культура, которые развиваются путем укрепления роли государства и совершенствования государственно-частного партнерства; экология живых систем и рациональное природопользование, поддержание которых достигается за счет сбалансированного потребления, развития прогрессивных технологий и целесообразного воспроизводства природно-ресурсного потенциала страны; стратегическая стабильность и равноправное стратегическое партнерство, которые укрепляются на основе активного участия России в развитии многополярной модели мироустройства.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Система обеспечения национальной безопасности Росси</w:t>
            </w:r>
          </w:p>
        </w:tc>
      </w:tr>
      <w:tr>
        <w:trPr>
          <w:trHeight w:hRule="exact" w:val="11827.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Поддержание правовых и институциональных механизмов, а также ресурсных возможностей государства и общества на уровне, отвечающем национальным интересам Российской Федерации - основное содержание обеспечения национальной безопасности. Зависимость состояния  национальной безопасности Российской Федерации от экономического потенциала страны и эффективности функционирования системы обеспечения национальной безопасности.</w:t>
            </w:r>
          </w:p>
          <w:p>
            <w:pPr>
              <w:jc w:val="both"/>
              <w:spacing w:after="0" w:line="240" w:lineRule="auto"/>
              <w:rPr>
                <w:sz w:val="24"/>
                <w:szCs w:val="24"/>
              </w:rPr>
            </w:pPr>
            <w:r>
              <w:rPr>
                <w:rFonts w:ascii="Times New Roman" w:hAnsi="Times New Roman" w:cs="Times New Roman"/>
                <w:color w:val="#000000"/>
                <w:sz w:val="24"/>
                <w:szCs w:val="24"/>
              </w:rPr>
              <w:t> Национальная оборона. Стратегические цели совершенствования национальной обороны и военная безопасность. Государственная политика Российской Федерации в области национальной обороны и военного строительства, в том числе в рамках Союзного государства.</w:t>
            </w:r>
          </w:p>
          <w:p>
            <w:pPr>
              <w:jc w:val="both"/>
              <w:spacing w:after="0" w:line="240" w:lineRule="auto"/>
              <w:rPr>
                <w:sz w:val="24"/>
                <w:szCs w:val="24"/>
              </w:rPr>
            </w:pPr>
            <w:r>
              <w:rPr>
                <w:rFonts w:ascii="Times New Roman" w:hAnsi="Times New Roman" w:cs="Times New Roman"/>
                <w:color w:val="#000000"/>
                <w:sz w:val="24"/>
                <w:szCs w:val="24"/>
              </w:rPr>
              <w:t> Государственная и общественная безопасность. Защита основ конституционного строя Российской Федерации, основных прав и свобод человека и гражданина, охрана суверенитета Российской Федерации, ее независимости и территориальной целостности, а также сохранение гражданского мира, политической и социальной стабильности в обществе как  стратегические цели обеспечения национальной безопасности в сфере государственной и общественной безопасности.</w:t>
            </w:r>
          </w:p>
          <w:p>
            <w:pPr>
              <w:jc w:val="both"/>
              <w:spacing w:after="0" w:line="240" w:lineRule="auto"/>
              <w:rPr>
                <w:sz w:val="24"/>
                <w:szCs w:val="24"/>
              </w:rPr>
            </w:pPr>
            <w:r>
              <w:rPr>
                <w:rFonts w:ascii="Times New Roman" w:hAnsi="Times New Roman" w:cs="Times New Roman"/>
                <w:color w:val="#000000"/>
                <w:sz w:val="24"/>
                <w:szCs w:val="24"/>
              </w:rPr>
              <w:t> Повышение качества жизни российских граждан Снижение уровня социального и имущественного неравенства населения, стабилизация его численности в среднесрочной перспективе, а в долгосрочной перспективе - коренное улучшение демографической ситуации как стратегическая цель обеспечения национальной безопасности. Гарантированность повышения качества жизни российских граждан путем обеспечения личной безопасности, а также доступности комфортного жилья, высококачественных и безопасных товаров и услуг, достойной оплаты активной трудовой деятельности.</w:t>
            </w:r>
          </w:p>
          <w:p>
            <w:pPr>
              <w:jc w:val="both"/>
              <w:spacing w:after="0" w:line="240" w:lineRule="auto"/>
              <w:rPr>
                <w:sz w:val="24"/>
                <w:szCs w:val="24"/>
              </w:rPr>
            </w:pPr>
            <w:r>
              <w:rPr>
                <w:rFonts w:ascii="Times New Roman" w:hAnsi="Times New Roman" w:cs="Times New Roman"/>
                <w:color w:val="#000000"/>
                <w:sz w:val="24"/>
                <w:szCs w:val="24"/>
              </w:rPr>
              <w:t> Продовольственная безопасность и гарантированное снабжение населения высококачественными и доступными лекарственными препаратами как направление обеспечения национальной безопасности.</w:t>
            </w:r>
          </w:p>
          <w:p>
            <w:pPr>
              <w:jc w:val="both"/>
              <w:spacing w:after="0" w:line="240" w:lineRule="auto"/>
              <w:rPr>
                <w:sz w:val="24"/>
                <w:szCs w:val="24"/>
              </w:rPr>
            </w:pPr>
            <w:r>
              <w:rPr>
                <w:rFonts w:ascii="Times New Roman" w:hAnsi="Times New Roman" w:cs="Times New Roman"/>
                <w:color w:val="#000000"/>
                <w:sz w:val="24"/>
                <w:szCs w:val="24"/>
              </w:rPr>
              <w:t> Экономический рост. Вхождение России в среднесрочной перспективе в число пяти стран -лидеров по объему валового внутреннего продукта, а также достижение необходимого уровня национальной безопасности в экономической и технологической сферах как стратегическая цель обеспечения национальной безопасности. Развитие национальной инновационной системы, повышение производительности труда, освоение новых ресурсных источников, модернизация приоритетных секторов национальной экономики, совершенствование банковской системы, финансового сектора услуг и межбюджетных отношений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Наука, технологии и образование. Развитие государственных научных и научно- технологических организаций, способных обеспечить конкурентные преимущества национальной экономики и потребности национальной обороны за счет эффективной координации научных исследований и развития национальной инновационной системы; повышение социальной мобильности, уровня общего и профессионального образования населения, профессиональных качеств кадров высшей квалификации за счет доступности конкурентоспособного образования как стратегическая цель обеспечения национальной безопасности.</w:t>
            </w:r>
          </w:p>
          <w:p>
            <w:pPr>
              <w:jc w:val="both"/>
              <w:spacing w:after="0" w:line="240" w:lineRule="auto"/>
              <w:rPr>
                <w:sz w:val="24"/>
                <w:szCs w:val="24"/>
              </w:rPr>
            </w:pPr>
            <w:r>
              <w:rPr>
                <w:rFonts w:ascii="Times New Roman" w:hAnsi="Times New Roman" w:cs="Times New Roman"/>
                <w:color w:val="#000000"/>
                <w:sz w:val="24"/>
                <w:szCs w:val="24"/>
              </w:rPr>
              <w:t> Здравоохранение. Увеличение продолжительности жизни, снижение инвалидности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смертности; совершенствование профилактики и оказания своевременной квалифицированной первичной медико-санитарной и высокотехнологичной медицинской помощи; совершенствование стандартов медицинской помощи, а также контроля качества, эффективности и безопасности лекарственных средств как стратегическая цель обеспечения национальной безопасности.</w:t>
            </w:r>
          </w:p>
          <w:p>
            <w:pPr>
              <w:jc w:val="both"/>
              <w:spacing w:after="0" w:line="240" w:lineRule="auto"/>
              <w:rPr>
                <w:sz w:val="24"/>
                <w:szCs w:val="24"/>
              </w:rPr>
            </w:pPr>
            <w:r>
              <w:rPr>
                <w:rFonts w:ascii="Times New Roman" w:hAnsi="Times New Roman" w:cs="Times New Roman"/>
                <w:color w:val="#000000"/>
                <w:sz w:val="24"/>
                <w:szCs w:val="24"/>
              </w:rPr>
              <w:t> Культура. Расширение доступа широких слоев населения к лучшим образцам отечественной и зарубежной культуры и искусства путем создания современных территориально распределенных информационных фондов; создание условий для стимулирования населения к творческой самореализации путем совершенствования системы культурно-просветительской работы, организации досуга и массового внешкольного художественного образования;</w:t>
            </w:r>
          </w:p>
          <w:p>
            <w:pPr>
              <w:jc w:val="both"/>
              <w:spacing w:after="0" w:line="240" w:lineRule="auto"/>
              <w:rPr>
                <w:sz w:val="24"/>
                <w:szCs w:val="24"/>
              </w:rPr>
            </w:pPr>
            <w:r>
              <w:rPr>
                <w:rFonts w:ascii="Times New Roman" w:hAnsi="Times New Roman" w:cs="Times New Roman"/>
                <w:color w:val="#000000"/>
                <w:sz w:val="24"/>
                <w:szCs w:val="24"/>
              </w:rPr>
              <w:t> содействие развитию культурного потенциала регионов Российской Федерации и поддержка региональных инициатив в сфере культуры как стратегическая цель обеспечения национальной безопасности.</w:t>
            </w:r>
          </w:p>
          <w:p>
            <w:pPr>
              <w:jc w:val="both"/>
              <w:spacing w:after="0" w:line="240" w:lineRule="auto"/>
              <w:rPr>
                <w:sz w:val="24"/>
                <w:szCs w:val="24"/>
              </w:rPr>
            </w:pPr>
            <w:r>
              <w:rPr>
                <w:rFonts w:ascii="Times New Roman" w:hAnsi="Times New Roman" w:cs="Times New Roman"/>
                <w:color w:val="#000000"/>
                <w:sz w:val="24"/>
                <w:szCs w:val="24"/>
              </w:rPr>
              <w:t> Экология живых систем и рациональное природопользование. Сохранение окружающей природной среды и обеспечение ее защиты; ликвидация экологических последствий хозяйственной деятельности в условиях возрастающей экономической активности и глобальных изменений климата как стратегическая цель обеспечения национальной безопасности.</w:t>
            </w:r>
          </w:p>
          <w:p>
            <w:pPr>
              <w:jc w:val="both"/>
              <w:spacing w:after="0" w:line="240" w:lineRule="auto"/>
              <w:rPr>
                <w:sz w:val="24"/>
                <w:szCs w:val="24"/>
              </w:rPr>
            </w:pPr>
            <w:r>
              <w:rPr>
                <w:rFonts w:ascii="Times New Roman" w:hAnsi="Times New Roman" w:cs="Times New Roman"/>
                <w:color w:val="#000000"/>
                <w:sz w:val="24"/>
                <w:szCs w:val="24"/>
              </w:rPr>
              <w:t> Стратегическая стабильность и равноправное стратегическое партнерство. Активная внешняя политика и формирование благоприятных условий для устойчивого развития России на долгосрочную перспективу за счет обеспечения стратегической стабильности, в том числе путем последовательного продвижения к миру, свободному от ядерного оружия, и создания условий равной безопасности для всех.</w:t>
            </w:r>
          </w:p>
          <w:p>
            <w:pPr>
              <w:jc w:val="both"/>
              <w:spacing w:after="0" w:line="240" w:lineRule="auto"/>
              <w:rPr>
                <w:sz w:val="24"/>
                <w:szCs w:val="24"/>
              </w:rPr>
            </w:pPr>
            <w:r>
              <w:rPr>
                <w:rFonts w:ascii="Times New Roman" w:hAnsi="Times New Roman" w:cs="Times New Roman"/>
                <w:color w:val="#000000"/>
                <w:sz w:val="24"/>
                <w:szCs w:val="24"/>
              </w:rPr>
              <w:t> Организационные, нормативные правовые и информационные основы реализации Стратегии национальной безопасности России. Основные характеристики состояния национальной безопасности:</w:t>
            </w:r>
          </w:p>
          <w:p>
            <w:pPr>
              <w:jc w:val="both"/>
              <w:spacing w:after="0" w:line="240" w:lineRule="auto"/>
              <w:rPr>
                <w:sz w:val="24"/>
                <w:szCs w:val="24"/>
              </w:rPr>
            </w:pPr>
            <w:r>
              <w:rPr>
                <w:rFonts w:ascii="Times New Roman" w:hAnsi="Times New Roman" w:cs="Times New Roman"/>
                <w:color w:val="#000000"/>
                <w:sz w:val="24"/>
                <w:szCs w:val="24"/>
              </w:rPr>
              <w:t> уровень безработицы (доля от экономически активного населения); децильный коэффициент (соотношение доходов 10% наиболее и 10% наименее обеспеченного населения); уровень роста потребительских цен; уровень государственного внешнего и внутреннего долга в процентном отношении от валового внутреннего продукта; уровень обеспеченности ресурсами здравоохранения, культуры, образования и науки в процентном отношении от валового внутреннего продукта; уровень ежегодного обновления вооружения, военной и специальной техники; уровень обеспеченности военными и инженерно-техническими кадрами.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Государственная и общественная безопасность</w:t>
            </w:r>
          </w:p>
        </w:tc>
      </w:tr>
      <w:tr>
        <w:trPr>
          <w:trHeight w:hRule="exact" w:val="5606.43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положения региональной политики в Российской Федерации. Под региональной политикой в Российской Федерации понимается система целей и задач органов государственной власти по управлению политическим, экономическим и социальным развитием регионов страны, а также механизм их реализации. Основные цели региональной политики в Российской Федерации: обеспечение экономических, социальных, правовых и организационных основ федерализма в Российской Федерации, создание единого экономического пространства; обеспечение единых минимальных социальных стандартов и равной социальной защиты, гарантирование социальных прав граждан, установленных Конституцией Российской Федерации, независимо от экономических возможностей регионов; выравнивание условий социально- экономического развития регионов; предотвращение загрязнения окружающей среды, а также ликвидация последствий ее загрязнения, комплексная экологическая защита регионов; приоритетное развитие регионов, имеющих особо важное стратегическое значение; максимальное использование природно-климатических особенностей регионов; становление и обеспечение гарантий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Концепция государственной национальной политики Российской Федерации. Российская Федерация - одно из крупнейших в мире многонациональных государств, где проживает более ста народов, каждый из которых обладает уникальными особенностями материальной и духовной культуры. Преобладающее большинство народов страны на протяжении веков сложились как этнические общности на территории России, и в этом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смысле они являются коренными народами, сыгравшими историческую роль в формировании российской государственности. Благодаря объединяющей роли русского народа на территории России сохранились уникальное единство и многообразие, духовная общность и союз различных народов. Основными принципами государственной национальной политики в Российской Федерации являются: равенство прав и свобод человека и гражданина независимо от его расы, национальности, языка, отношения к религии, принадлежности к социальным группам и общественным объединениям; запрещение любых форм ограничения прав граждан по признакам социальной, расовой, национальной, языковой или религиозной принадлежности; сохранение исторически сложившейся целостности Российской Федерации; равноправие всех субъектов Российской Федерации во взаимоотношениях с федеральными органами государственной власти; гарантия прав коренных малочисленных народов в соответствии с Конституцией Российской Федерации, общепризнанными принципами и нормами международного права и международными договорами Российской Федерации; право каждого гражданина определять и указывать свою национальную принадлежность без всякого принуждения; содействие развитию национальных культур и языков народов Российской Федерации; своевременное и мирное разрешение противоречий и конфликтов; запрещение деятельности, направленной на подрыв безопасности государства, возбуждение социальной, расовой, национальной и религиозной розни, ненависти либо вражды; защита прав и интересов граждан Российской Федерации за ее пределами, поддержка соотечественников, проживающих в зарубежных странах, в сохранении и развитии родного языка, культуры и национальных традиций, в укреплении их связей с Родиной в соответствии с нормами международного права.</w:t>
            </w:r>
          </w:p>
          <w:p>
            <w:pPr>
              <w:jc w:val="both"/>
              <w:spacing w:after="0" w:line="240" w:lineRule="auto"/>
              <w:rPr>
                <w:sz w:val="24"/>
                <w:szCs w:val="24"/>
              </w:rPr>
            </w:pPr>
            <w:r>
              <w:rPr>
                <w:rFonts w:ascii="Times New Roman" w:hAnsi="Times New Roman" w:cs="Times New Roman"/>
                <w:color w:val="#000000"/>
                <w:sz w:val="24"/>
                <w:szCs w:val="24"/>
              </w:rPr>
              <w:t> Основы пограничной политики Российской Федерации. Пограничная политика Российской Федерации направлена на обеспечение суверенитета, неприкосновенности и целостности территории, реализацию и защиту национальных интересов и безопасности Российской Федерации в ее пограничном пространстве. Основные субъекты пограничной политики Российской Федерации - федеральные органы государственной власти, органы государственной власти субъектов Российской Федерации, органы местного самоуправления, общественные объединения, организации и граждане. Основные объекты пограничной политики Российской Федерации - государственная граница Российской Федерации, национальные интересы России в ее пограничном пространстве, а также на внешних границах государств - участников СНГ. Цель пограничной политики Российской Федерации - реализация и защита национальных интересов России, обеспечение безопасности личности, общества и государства в пограничном пространстве Российской Федерации.</w:t>
            </w:r>
          </w:p>
          <w:p>
            <w:pPr>
              <w:jc w:val="both"/>
              <w:spacing w:after="0" w:line="240" w:lineRule="auto"/>
              <w:rPr>
                <w:sz w:val="24"/>
                <w:szCs w:val="24"/>
              </w:rPr>
            </w:pPr>
            <w:r>
              <w:rPr>
                <w:rFonts w:ascii="Times New Roman" w:hAnsi="Times New Roman" w:cs="Times New Roman"/>
                <w:color w:val="#000000"/>
                <w:sz w:val="24"/>
                <w:szCs w:val="24"/>
              </w:rPr>
              <w:t> Концепция приграничного сотрудничества в Российской Федерации. Под приграничным сотрудничеством в Российской Федерации понимаются согласованные действия федеральных органов исполнительной власти, органов исполнительной власти субъектов Российской Федерации, органов местного самоуправления, направленные на укрепление взаимодействия Российской Федерации и сопредельных государств в решении вопросов устойчивого развития приграничных территорий Российской Федерации и сопредельных государств, повышения благосостояния населения приграничных территорий Российской Федерации и сопредельных государств, укрепления дружбы и добрососедства с этими государствами.</w:t>
            </w:r>
          </w:p>
          <w:p>
            <w:pPr>
              <w:jc w:val="both"/>
              <w:spacing w:after="0" w:line="240" w:lineRule="auto"/>
              <w:rPr>
                <w:sz w:val="24"/>
                <w:szCs w:val="24"/>
              </w:rPr>
            </w:pPr>
            <w:r>
              <w:rPr>
                <w:rFonts w:ascii="Times New Roman" w:hAnsi="Times New Roman" w:cs="Times New Roman"/>
                <w:color w:val="#000000"/>
                <w:sz w:val="24"/>
                <w:szCs w:val="24"/>
              </w:rPr>
              <w:t> Антитеррористическая деятельность. Федеральный закон "О борьбе с терроризмом". Цели борьбы с терроризмом:  защиты личности, общества и государства от терроризма; предупреждения, выявления, пресечения террористической деятельности и минимизации ее последствий; выявления и устранения причин и условий, способствующих осуществлению террористической деятельности. Федеральный закон "О противодействии экстремистской деятельности". Основные направления противодействия экстремистской деятельности: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выявление, предупреждение и пресечение экстремистской деятельности общественных и религиозных объединений, иных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организаций, физических лиц. Федеральный закон "О противодействии легализации (отмыванию) доходов, полученных преступным путем, и финансированию терроризма"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Информационная безопасность</w:t>
            </w:r>
          </w:p>
        </w:tc>
      </w:tr>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Доктрина информационной безопасности Российской Федерации. Информационная безопасность Российской Федерации как состояние защищенности ее национальных интересов в информационной сфере, определяющихся совокупностью сбалансированных интересов личности, общества и государства.</w:t>
            </w:r>
          </w:p>
          <w:p>
            <w:pPr>
              <w:jc w:val="both"/>
              <w:spacing w:after="0" w:line="240" w:lineRule="auto"/>
              <w:rPr>
                <w:sz w:val="24"/>
                <w:szCs w:val="24"/>
              </w:rPr>
            </w:pPr>
            <w:r>
              <w:rPr>
                <w:rFonts w:ascii="Times New Roman" w:hAnsi="Times New Roman" w:cs="Times New Roman"/>
                <w:color w:val="#000000"/>
                <w:sz w:val="24"/>
                <w:szCs w:val="24"/>
              </w:rPr>
              <w:t> Стратегия развития информационного общества в Российской Федерации. Целью формирования и развития информационного общества в Российской Федерации является повышение качества жизни граждан, обеспечение конкурентоспособности России, развитие экономической, социально-политической, культурной и духовной сфер жизни общества, совершенствование системы государственного управления на основе использования информационных и телекоммуникационных технологий.  Основные задачи: 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 и технологий; повышение качества образования, медицинского обслуживания, социальной защиты населения на основе развития и использования информационных и телекоммуникационных технологий; совершенствование системы государственных гарантий конституционных прав человека и гражданина в информационной сфере; развитие экономики Российской Федерации на основе использования информационных и телекоммуникационных технологий; повышение эффективности государственного управления и местного самоуправления, взаимодействия гражданского общества и бизнеса с органами государственной власти, качества и оперативности предоставления государственных услуг; развитие науки, технологий и техники, подготовка квалифицированных кадров в сфере информационных и телекоммуникационных технологий; сохранение культуры многонационального народа Российской Федерации, укрепление нравственных и патриотических принципов в общественном сознании, развитие системы культурного и гуманитарного просвещения; противодействие использованию потенциала информационных и телекоммуникационных технологий в целях угрозы национальным интересам России.</w:t>
            </w:r>
          </w:p>
          <w:p>
            <w:pPr>
              <w:jc w:val="both"/>
              <w:spacing w:after="0" w:line="240" w:lineRule="auto"/>
              <w:rPr>
                <w:sz w:val="24"/>
                <w:szCs w:val="24"/>
              </w:rPr>
            </w:pPr>
            <w:r>
              <w:rPr>
                <w:rFonts w:ascii="Times New Roman" w:hAnsi="Times New Roman" w:cs="Times New Roman"/>
                <w:color w:val="#000000"/>
                <w:sz w:val="24"/>
                <w:szCs w:val="24"/>
              </w:rPr>
              <w:t> Приоритетные проблемы научных исследований в области обеспечения информационной безопасности Российской Федерации. Гуманитарные проблемы обеспечения информационной безопасности Российской Федерации. Научно-технические проблемы обеспечения информационной безопасности Российской Федерации (физико- математические, технические). Проблемы кадрового обеспечения информационной безопасности Российской Федерации.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Экономическая и экологическая безопасность</w:t>
            </w:r>
          </w:p>
        </w:tc>
      </w:tr>
      <w:tr>
        <w:trPr>
          <w:trHeight w:hRule="exact" w:val="5016.6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Государственная стратегия экономической безопасности Российской Федерации. Объектами экономической безопасности Российской Федерации являются личность, общество, государство и основные элементы экономической системы, включая систему институциональных отношений при государственном регулировании экономической деятельности. Государственная стратегия включает:  Характеристику внешних и внутренних угроз экономической безопасности Российской Федерации как совокупности условий и факторов, создающих опасность для жизненно важных экономических интересов личности, общества и государства; определение и мониторинг факторов, подрывающих устойчивость социально-экономической системы государства, на краткосрочную и среднесрочную (три-пять лет) перспективу.  Определение критериев и параметров, характеризующих национальные интересы в области экономики и отвечающих требованиям экономической безопасности Российской Федерации. Формирование экономической политики, институциональных преобразований и необходимых механизмов, устраняющих или смягчающих воздействие факторов, подрывающих устойчивость национальной экономики. Реализация Государственной стратегии осуществляется через систему конкретных мер, реализуемых на основе качественных индикаторов и количественных показателей - макроэкономических, демографических, внешнеэкономических, экологических, технологических и других.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Экологическая доктрина Российской Федерации.  Ключевая роль Росси в поддержании глобальных функций биосферы, так как на ее обширных территориях, занятых различными природными экосистемами, представлена значительная часть биоразнообразия Земли. Масштабы природно-ресурсного, интеллектуального и экономического потенциала Российской Федерации обусловливают важную роль России в решении глобальных и региональных экологических проблем. К числу основных факторов деградации природной среды на мировом уровне относятся: рост потребления природных ресурсов при сокращении их запасов; увеличение численности населения планеты при сокращении территорий, пригодных для проживания людей; деградация основных компонентов биосферы, включая сокращение биологического разнообразия, связанное с этим снижение способности природы к саморегуляции и как следствие - невозможность существования человеческой цивилизации; возможные изменения климата и истощение озонового слоя Земли; возрастание экологического ущерба от стихийных бедствий и техногенных катастроф; недостаточный для перехода к устойчивому развитию человеческой цивилизации уровень координации действий мирового сообщества в области решения экологических проблем и регулирования процессов глобализации; продолжающиеся военные конфликты и террористическая деятельность.</w:t>
            </w:r>
          </w:p>
          <w:p>
            <w:pPr>
              <w:jc w:val="both"/>
              <w:spacing w:after="0" w:line="240" w:lineRule="auto"/>
              <w:rPr>
                <w:sz w:val="24"/>
                <w:szCs w:val="24"/>
              </w:rPr>
            </w:pPr>
            <w:r>
              <w:rPr>
                <w:rFonts w:ascii="Times New Roman" w:hAnsi="Times New Roman" w:cs="Times New Roman"/>
                <w:color w:val="#000000"/>
                <w:sz w:val="24"/>
                <w:szCs w:val="24"/>
              </w:rPr>
              <w:t> Основы политики Российской Федерации в области развития науки и технологий. Целью государственной политики в области развития науки и технологий является переход к инновационному пути развития страны на основе избранных приоритетов.  Важнейшими направлениями государственной политики в области развития науки и технологий: развитие фундаментальной науки, важнейших прикладных исследований и разработок; совершенствование государственного регулирования в области развития науки и технологий; формирование национальной инновационной системы; повышение эффективности использования результатов научной и научно-технической деятельности; сохранение и развитие кадрового потенциала научно-технического комплекса; интеграция науки и образования; развитие международного научно-технического сотрудничества.</w:t>
            </w:r>
          </w:p>
          <w:p>
            <w:pPr>
              <w:jc w:val="both"/>
              <w:spacing w:after="0" w:line="240" w:lineRule="auto"/>
              <w:rPr>
                <w:sz w:val="24"/>
                <w:szCs w:val="24"/>
              </w:rPr>
            </w:pPr>
            <w:r>
              <w:rPr>
                <w:rFonts w:ascii="Times New Roman" w:hAnsi="Times New Roman" w:cs="Times New Roman"/>
                <w:color w:val="#000000"/>
                <w:sz w:val="24"/>
                <w:szCs w:val="24"/>
              </w:rPr>
              <w:t> Основы государственной политики Российской Федерации в Арктике. Арктика - северная область Земли, включающая глубоководный Арктический бассейн, мелководные окраинные моря с островами и прилегающими частями материковой суши Европы, Азии и Северной Америки. В пределах Арктики расположены пять приарктических государств - Россия, Канада, Соединенные Штаты Америки, Норвегия и Дания, которые обладают исключительной экономической зоной и континентальным шельфом в Северном Ледовитом океане. Основными национальными интересами Российской Федерации в Арктике являются: а) использование Арктической зоны Российской Федерации в качестве стратегической ресурсной базы Российской Федерации, обеспечивающей решение задач социально-экономического развития страны; сохранение Арктики в качестве зоны мира и сотрудничества; сбережение уникальных экологических систем Арктики; использование Северного морского пути в качестве национальной единой транспортной коммуникации Российской Федерации в Арктике.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Военная и оборонно-промышленная безопасность</w:t>
            </w:r>
          </w:p>
        </w:tc>
      </w:tr>
      <w:tr>
        <w:trPr>
          <w:trHeight w:hRule="exact" w:val="3713.3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Военная доктрина Российской Федерации как совокупность официальных взглядов (установок), определяющих военно-политические, военно-стратегические и военно- экономические основы обеспечения военной безопасности Российской Федерации. Оборонительный характер военной доктрины Российской Федерации. Военно- политические, военно-стратегические и военно-экономические основы военной безопасности. Характер современных войн (вооруженных конфликтов) определяется их военно-политическими целями, средствами достижения этих целей и масштабами военных действий. Военная доктрина о современной войне (вооруженном конфликте). Война может быть по военно-политическим целям - справедливой (не противоречащей Уставу ООН, основополагающим нормам и принципам международного права, ведущейся в порядке самообороны стороной, подвергшейся агрессии); несправедливой (противоречащей Уставу ООН, основополагающим нормам и принципам международного права, подпадающей под определение агрессии и ведущейся стороной,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предпринявшей вооруженное нападение); по применяемым средствам - с применением ядерного и других видов оружия массового уничтожения; с применением только обычных средств поражения; по масштабам - локальной, региональной, крупномасштабной. Основные общие черты современной войны: влияние на все сферы жизнедеятельности человечества; коалиционный характер; широкое использование непрямых, неконтактных и других (в том числе нетрадиционных) форм и способов действий, дальнего огневого и электронного поражения; активное информационное противоборство, дезориентация общественного мнения в отдельных государствах и мирового сообщества в целом; стремление сторон к дезорганизации системы государственного и военного управления; применение новейших высокоэффективных (в том числе основанных на новых физических принципах) систем вооружения и военной техники; маневренные действия войск (сил) на разрозненных направлениях с широким применением аэромобильных сил, десантов и войск специального назначения; поражение войск (сил), объектов тыла, экономики, коммуникаций на всей территории каждой из противоборствующих сторон; проведение воздушных кампаний и операций; катастрофические последствия поражения (разрушения) предприятий энергетики (прежде всего атомной), химических и других опасных производств, инфраструктуры, коммуникаций, объектов жизнеобеспечения; высокая вероятность вовлечения в войну новых государств, эскалации вооруженной борьбы, расширения масштабов и спектра применяемых средств, включая оружие массового уничтожения; участие в войне наряду с регулярными нерегулярных вооруженных формирований.</w:t>
            </w:r>
          </w:p>
          <w:p>
            <w:pPr>
              <w:jc w:val="both"/>
              <w:spacing w:after="0" w:line="240" w:lineRule="auto"/>
              <w:rPr>
                <w:sz w:val="24"/>
                <w:szCs w:val="24"/>
              </w:rPr>
            </w:pPr>
            <w:r>
              <w:rPr>
                <w:rFonts w:ascii="Times New Roman" w:hAnsi="Times New Roman" w:cs="Times New Roman"/>
                <w:color w:val="#000000"/>
                <w:sz w:val="24"/>
                <w:szCs w:val="24"/>
              </w:rPr>
              <w:t> Морская доктрина Российской Федерации на период до 2020 года. Освоение пространств и ресурсов Мирового океана – одно из главных направлений развития мировой цивилизации в третьем тысячелетии. Морская доктрина как основополагающий документ, определяющий государственную политику Российской Федерации в области морской деятельности – национальную морскую политику Российской Федерации. Морская деятельность - это деятельность Российской Федерации в области изучения, освоения и использования Мирового океана в интересах безопасности, устойчивого экономического и социального развития государства. Основные цели национальной морской политики: сохранение суверенитета во внутренних морских водах, территориальном море, а также в воздушном пространстве над ними, на дне и в недрах; реализация юрисдикции и защита суверенных прав в исключительной экономической зоне на разведку, разработку и сохранение природных ресурсов, как живых, так и неживых, находящихся на дне, в его недрах и в покрывающих водах, управление этими ресурсами, производство энергии путем использования воды, течений и ветра, создание и использование искусственных островов, установок и сооружений, морских научных исследований и сохранение морской среды; реализация и защита суверенных прав на континентальном шельфе Российской Федерации по разведке и разработке его ресурсов; реализация и защита свободы открытого моря, включающей свободу судоходства, полетов, рыболовства, научных исследований, свободу прокладывать подводные кабели и трубопроводы; защита территории Российской Федерации с морских направлений, защита и охрана Государственной границы Российской Федерации на море и в воздушном пространстве над ним.</w:t>
            </w:r>
          </w:p>
          <w:p>
            <w:pPr>
              <w:jc w:val="both"/>
              <w:spacing w:after="0" w:line="240" w:lineRule="auto"/>
              <w:rPr>
                <w:sz w:val="24"/>
                <w:szCs w:val="24"/>
              </w:rPr>
            </w:pPr>
            <w:r>
              <w:rPr>
                <w:rFonts w:ascii="Times New Roman" w:hAnsi="Times New Roman" w:cs="Times New Roman"/>
                <w:color w:val="#000000"/>
                <w:sz w:val="24"/>
                <w:szCs w:val="24"/>
              </w:rPr>
              <w:t> Основы государственной политики в области обеспечения химической и биологической безопасности Российской Федерации. Необходимость повышения уровня химической и биологической безопасности обусловлена следующими факторами: нарастающим количеством опасных объектов с близкими к предельным или полностью исчерпанными техническими и технологическими ресурсами; наличием накопителей токсичных производственных отходов, территорий (акваторий), подвергшихся техногенным загрязнениям в процессе хозяйственной деятельности предприятий и организаций промышленности (в том числе при уничтожении химического оружия), а также естественных резервуаров патогенных микроорганизмов наряду с отсутствием в большинстве регионов предприятий по переработке (утилизации) опасных химических и биологических материалов; снижением общего уровня профессиональной подготовки технического и обслуживающего персонала, нарушениями правил и порядка обеспечения физической защиты, хранения, обращения и утилизации опасных объектов и материалов;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отступлением от технических и технологических норм при производстве специализированного оборудования, технических систем (средств), а также от требований и условий, предусмотренных проектно-монтажной документацией, при строительстве (модернизации) опасных объектов; активизацией террористических проявлений в отношении опасных объектов; возрастанием вероятности экологических катастроф, связанным с широкомасштабным использованием экологически несовершенных в отношении обеспечения химической и биологической безопасности технологий в промышленности, сельском хозяйстве, энергетике, на транспорте и в жилищно- коммунальном комплексе; недостаточно эффективным государственным управлением и регулированием в области обеспечения безопасности населения, производственной и социальной инфраструктуры и экологической системы в условиях нарастания угроз техногенного, природного и террористического характера; ослаблением государственных функций надзора и технического регулирования в области обеспечения химической и биологической безопасности, в том числе в процессе приватизации (смены собственника) опасных объектов; положениями международных договоров и соглашений, участницей которых является Российская Федерация, в области обеспечения химической и биологической безопасности.</w:t>
            </w:r>
          </w:p>
          <w:p>
            <w:pPr>
              <w:jc w:val="both"/>
              <w:spacing w:after="0" w:line="240" w:lineRule="auto"/>
              <w:rPr>
                <w:sz w:val="24"/>
                <w:szCs w:val="24"/>
              </w:rPr>
            </w:pPr>
            <w:r>
              <w:rPr>
                <w:rFonts w:ascii="Times New Roman" w:hAnsi="Times New Roman" w:cs="Times New Roman"/>
                <w:color w:val="#000000"/>
                <w:sz w:val="24"/>
                <w:szCs w:val="24"/>
              </w:rPr>
              <w:t> Основы государственной политики в области обеспечения ядерной и радиационной безопасности Российской Федерации. Чрезвычайные ситуации, связанные с ядерно и радиационно опасными объектами (включая ядерное оружие и его компоненты), ядерными материалами, радиоактивными веществами и отходами, источниками ионизирующих излучений и имеющие долговременные негативные последствия, представляют серьезную угрозу национальной безопасности, социально-экономическому развитию Российской Федерации. 6. Основными факторами, определяющими государственную политику в области обеспечения ядерной и радиационной безопасности, являются: значительное увеличение в последние годы на территории Российской Федерации ядерно и радиационно опасных объектов и материалов, предназначенных для ликвидации и утилизации и не используемых в интересах обороны и экономики страны; необходимость переработки большого количества ядерных материалов, облученных тепловыделяющих сборок ядерных реакторов, радиоактивных отходов, накопленных в результате создания ядерного оружия и производства ядерных оружейных материалов, функционирования предприятий атомной энергетики и промышленности, эксплуатации подводных лодок, надводных кораблей и судов с ядерными энергетическими установками, а также в результате иных видов деятельности в области использования атомной энергии в Российской Федерации; усиление угроз со стороны радикальных террористических организаций, в том числе международных, в отношении ядерно и радиационно опасных объектов и материалов; физическое старение ядерно и радиационно опасных объектов, а также систем, комплексов и средств физической и противопожарной защиты и охраны таких объектов (далее – системы защиты); необходимость реабилитации территорий Российской Федерации, на которых сложилась неблагополучная радиационная обстановка в результате несовершенства ядерных технологий на первых этапах деятельности по использованию атомной энергии, имевших место аварий на объектах использования атомной энергии,  испытаний ядерного оружия и воздействия природных источников ионизирующих излучений при осуществлении деятельности в нефтегазовом комплексе, топливно-энергетическом комплексе, горнодобывающей промышленности и строительной индустрии; существенное увеличение масштабов международного сотрудничества в области ядерной и радиационной безопасности, необходимость повышения эффективности этого сотрудничества; недостаточность финансовых средств, выделяемых на решение проблем в области ядерной и радиационной безопасности.</w:t>
            </w:r>
          </w:p>
          <w:p>
            <w:pPr>
              <w:jc w:val="both"/>
              <w:spacing w:after="0" w:line="240" w:lineRule="auto"/>
              <w:rPr>
                <w:sz w:val="24"/>
                <w:szCs w:val="24"/>
              </w:rPr>
            </w:pPr>
            <w:r>
              <w:rPr>
                <w:rFonts w:ascii="Times New Roman" w:hAnsi="Times New Roman" w:cs="Times New Roman"/>
                <w:color w:val="#000000"/>
                <w:sz w:val="24"/>
                <w:szCs w:val="24"/>
              </w:rPr>
              <w:t> Федеральный закон "О государственном оборонном заказе". Состав оборонного заказа: научно-исследовательские и опытно-конструкторские работы по созданию, модернизации, утилизации и уничтожению выводимых из эксплуатации вооружения и военной техники; научно-исследовательские и опытно-конструкторские работы по развитию исследовательской, проектно-конструкторской и производственно- технологической базы организаций в целях обеспечения выполнения оборонного заказа,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 также повышения мобилизационной подготовки экономики Российской Федерации; серийное производство и поставки вооружения и военной техники, а также комплектующих изделий и материалов; работы по ремонту и модернизации вооружения и военной техники, гарантийному и авторскому надзору за их состоянием, а также по утилизации и уничтожению выводимых из эксплуатации вооружения и военной техники; работы в области военно-технического сотрудничества Российской Федерации с иностранными государствами в соответствии с международными договорами Российской Федерации; работы по мобилизационной подготовке экономики Российской Федерации; поставки продукции (работ, услуг) для нужд гражданской обороны; производство вещевого и военного имущества, продовольственных и непродовольственных товаров; строительство, реконструкция и техническое перевооружение объектов, предназначенных для нужд обороны и безопасности Российской Федерации, в том числе для утилизации и уничтожения выводимых из эксплуатации вооружения и военной техники; другие работы по обеспечению обороноспособности и безопасности Российской Федерации.</w:t>
            </w:r>
          </w:p>
          <w:p>
            <w:pPr>
              <w:jc w:val="both"/>
              <w:spacing w:after="0" w:line="240" w:lineRule="auto"/>
              <w:rPr>
                <w:sz w:val="24"/>
                <w:szCs w:val="24"/>
              </w:rPr>
            </w:pPr>
            <w:r>
              <w:rPr>
                <w:rFonts w:ascii="Times New Roman" w:hAnsi="Times New Roman" w:cs="Times New Roman"/>
                <w:color w:val="#000000"/>
                <w:sz w:val="24"/>
                <w:szCs w:val="24"/>
              </w:rPr>
              <w:t> Федеральный закон "О военно-техническом сотрудничестве Российской Федерации с иностранными государствами". Военно-техническое сотрудничество как деятельность в области международных отношений, связанная с вывозом и ввозом, в том числе с поставкой или закупкой, продукции военного назначения, а также с разработкой и производством продукции военного назначения. Продукция военного назначения - вооружение, военная техника, работы, услуги, результаты интеллектуальной деятельности, в том числе исключительные права на них (интеллектуальная собственность) и информация в военно-технической области. Основными целями военно- технического сотрудничества Российской Федерации с иностранными государствами: укрепление военно-политических позиций Российской Федерации в различных регионах мира; поддержание на необходимом уровне экспортного потенциала Российской Федерации в области обычных вооружений и военной техники; развитие научно- технической и экспериментальной базы оборонных отраслей промышленности, их научно -исследовательских и опытно-конструкторских учреждений и организаций; получение валютных средств для государственных нужд, развития военного производства, конверсии, уничтожения (утилизации) вооружения и военной техники и структурной перестройки предприятий оборонных отраслей промышленности; обеспечение социальной защиты персонала организаций, разрабатывающих и производящих вооружение, военные, специальные технику и имущество.</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Общая характеристика национальной безопасности и основные политико- правовые документы обеспечения национальной безопасности России.</w:t>
            </w:r>
          </w:p>
        </w:tc>
      </w:tr>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общую характеристику национальной безопасности и основные политико- правовые документы обеспечения национальной безопасности России.</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	Государственная стратегия экономической безопасности Российской Федерации (Основные положения); Экологическая доктрина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2.	Основы государственной политики Российской Федерации в Арктике на период до 2020 года и дальнейшую перспективу);</w:t>
            </w:r>
          </w:p>
          <w:p>
            <w:pPr>
              <w:jc w:val="both"/>
              <w:spacing w:after="0" w:line="240" w:lineRule="auto"/>
              <w:rPr>
                <w:sz w:val="24"/>
                <w:szCs w:val="24"/>
              </w:rPr>
            </w:pPr>
            <w:r>
              <w:rPr>
                <w:rFonts w:ascii="Times New Roman" w:hAnsi="Times New Roman" w:cs="Times New Roman"/>
                <w:color w:val="#000000"/>
                <w:sz w:val="24"/>
                <w:szCs w:val="24"/>
              </w:rPr>
              <w:t> 3.	Государственная и общественная безопасность (Основные положения региональной политики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4.	Концепция государственной национальной политики Российской Федерации;</w:t>
            </w:r>
          </w:p>
          <w:p>
            <w:pPr>
              <w:jc w:val="both"/>
              <w:spacing w:after="0" w:line="240" w:lineRule="auto"/>
              <w:rPr>
                <w:sz w:val="24"/>
                <w:szCs w:val="24"/>
              </w:rPr>
            </w:pPr>
            <w:r>
              <w:rPr>
                <w:rFonts w:ascii="Times New Roman" w:hAnsi="Times New Roman" w:cs="Times New Roman"/>
                <w:color w:val="#000000"/>
                <w:sz w:val="24"/>
                <w:szCs w:val="24"/>
              </w:rPr>
              <w:t> 5.	Основы пограничной политики Российской Федерации;</w:t>
            </w:r>
          </w:p>
          <w:p>
            <w:pPr>
              <w:jc w:val="both"/>
              <w:spacing w:after="0" w:line="240" w:lineRule="auto"/>
              <w:rPr>
                <w:sz w:val="24"/>
                <w:szCs w:val="24"/>
              </w:rPr>
            </w:pPr>
            <w:r>
              <w:rPr>
                <w:rFonts w:ascii="Times New Roman" w:hAnsi="Times New Roman" w:cs="Times New Roman"/>
                <w:color w:val="#000000"/>
                <w:sz w:val="24"/>
                <w:szCs w:val="24"/>
              </w:rPr>
              <w:t> 6.	Концепция приграничного сотрудничества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7.	Антитеррористическая деятельность (Федеральный закон "О борьбе с терроризмом";</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Изучите Стратегию национальной безопасности РФ до 2020 года. Оформить схему «Основные направления обеспечения национальной безопасности» (в выполнении задания участвуют 2 студента).</w:t>
            </w:r>
          </w:p>
          <w:p>
            <w:pPr>
              <w:jc w:val="both"/>
              <w:spacing w:after="0" w:line="240" w:lineRule="auto"/>
              <w:rPr>
                <w:sz w:val="24"/>
                <w:szCs w:val="24"/>
              </w:rPr>
            </w:pPr>
            <w:r>
              <w:rPr>
                <w:rFonts w:ascii="Times New Roman" w:hAnsi="Times New Roman" w:cs="Times New Roman"/>
                <w:color w:val="#000000"/>
                <w:sz w:val="24"/>
                <w:szCs w:val="24"/>
              </w:rPr>
              <w:t> 2. Изучив учебную литературу, основные положения Федерального закона от 28.12.2010 г. № 390-ФЗ «О безопасности», Стратегии национальной безопасности, определите ключевые направления в деятельности государства для обеспечения национальной безопасности (данное задание выполняют 3 студента по желанию).</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Федеральный закон "О противодействии экстремистской деятельности";</w:t>
            </w:r>
          </w:p>
          <w:p>
            <w:pPr>
              <w:jc w:val="both"/>
              <w:spacing w:after="0" w:line="240" w:lineRule="auto"/>
              <w:rPr>
                <w:sz w:val="24"/>
                <w:szCs w:val="24"/>
              </w:rPr>
            </w:pPr>
            <w:r>
              <w:rPr>
                <w:rFonts w:ascii="Times New Roman" w:hAnsi="Times New Roman" w:cs="Times New Roman"/>
                <w:color w:val="#000000"/>
                <w:sz w:val="24"/>
                <w:szCs w:val="24"/>
              </w:rPr>
              <w:t> 2.	Федеральный закон "О противодействии легализации (отмыванию) доходов, полученных преступным путем, и финансированию терроризма");</w:t>
            </w:r>
          </w:p>
          <w:p>
            <w:pPr>
              <w:jc w:val="both"/>
              <w:spacing w:after="0" w:line="240" w:lineRule="auto"/>
              <w:rPr>
                <w:sz w:val="24"/>
                <w:szCs w:val="24"/>
              </w:rPr>
            </w:pPr>
            <w:r>
              <w:rPr>
                <w:rFonts w:ascii="Times New Roman" w:hAnsi="Times New Roman" w:cs="Times New Roman"/>
                <w:color w:val="#000000"/>
                <w:sz w:val="24"/>
                <w:szCs w:val="24"/>
              </w:rPr>
              <w:t> 3.	Информационная безопасность (Доктрина информационной безопасности Российской Федерации; Стратегия развития информационного общества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4.	Приоритетные проблемы научных исследований в области обеспечения информационной безопасности Российской Федерации;</w:t>
            </w:r>
          </w:p>
          <w:p>
            <w:pPr>
              <w:jc w:val="both"/>
              <w:spacing w:after="0" w:line="240" w:lineRule="auto"/>
              <w:rPr>
                <w:sz w:val="24"/>
                <w:szCs w:val="24"/>
              </w:rPr>
            </w:pPr>
            <w:r>
              <w:rPr>
                <w:rFonts w:ascii="Times New Roman" w:hAnsi="Times New Roman" w:cs="Times New Roman"/>
                <w:color w:val="#000000"/>
                <w:sz w:val="24"/>
                <w:szCs w:val="24"/>
              </w:rPr>
              <w:t> Доклад: Место и роль Совета Безопасности РФ в политической системе России.</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Основные вызовы глобализации и основные объекты глобальных интересов</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основные вызовы глобализации и основные объекты глобальных интересов</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Обострение мировой демографической ситуации и проблемы окружающей природной среды.</w:t>
            </w:r>
          </w:p>
          <w:p>
            <w:pPr>
              <w:jc w:val="both"/>
              <w:spacing w:after="0" w:line="240" w:lineRule="auto"/>
              <w:rPr>
                <w:sz w:val="24"/>
                <w:szCs w:val="24"/>
              </w:rPr>
            </w:pPr>
            <w:r>
              <w:rPr>
                <w:rFonts w:ascii="Times New Roman" w:hAnsi="Times New Roman" w:cs="Times New Roman"/>
                <w:color w:val="#000000"/>
                <w:sz w:val="24"/>
                <w:szCs w:val="24"/>
              </w:rPr>
              <w:t> Основные объекты глобальных интересов.</w:t>
            </w:r>
          </w:p>
          <w:p>
            <w:pPr>
              <w:jc w:val="both"/>
              <w:spacing w:after="0" w:line="240" w:lineRule="auto"/>
              <w:rPr>
                <w:sz w:val="24"/>
                <w:szCs w:val="24"/>
              </w:rPr>
            </w:pPr>
            <w:r>
              <w:rPr>
                <w:rFonts w:ascii="Times New Roman" w:hAnsi="Times New Roman" w:cs="Times New Roman"/>
                <w:color w:val="#000000"/>
                <w:sz w:val="24"/>
                <w:szCs w:val="24"/>
              </w:rPr>
              <w:t> Вероятность решения возникающих проблем с применением военной силы в условиях конкурентной борьбы за ресурсы.</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Изучив учебную литературу и основные нормативные правовые акты, составьте схему «Классификация нормативных правовых актов, определяющих правовую основу обеспечения безопасности в РФ». (Данное задание выполняют студенты всей группы).</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Возрастание риска увеличения числа государств - обладателей ядерного оружия.</w:t>
            </w:r>
          </w:p>
          <w:p>
            <w:pPr>
              <w:jc w:val="both"/>
              <w:spacing w:after="0" w:line="240" w:lineRule="auto"/>
              <w:rPr>
                <w:sz w:val="24"/>
                <w:szCs w:val="24"/>
              </w:rPr>
            </w:pPr>
            <w:r>
              <w:rPr>
                <w:rFonts w:ascii="Times New Roman" w:hAnsi="Times New Roman" w:cs="Times New Roman"/>
                <w:color w:val="#000000"/>
                <w:sz w:val="24"/>
                <w:szCs w:val="24"/>
              </w:rPr>
              <w:t> Последствия мировых финансово-экономических кризисов</w:t>
            </w:r>
          </w:p>
          <w:p>
            <w:pPr>
              <w:jc w:val="both"/>
              <w:spacing w:after="0" w:line="240" w:lineRule="auto"/>
              <w:rPr>
                <w:sz w:val="24"/>
                <w:szCs w:val="24"/>
              </w:rPr>
            </w:pPr>
            <w:r>
              <w:rPr>
                <w:rFonts w:ascii="Times New Roman" w:hAnsi="Times New Roman" w:cs="Times New Roman"/>
                <w:color w:val="#000000"/>
                <w:sz w:val="24"/>
                <w:szCs w:val="24"/>
              </w:rPr>
              <w:t> Доклад:  Основные вызовы глобализации. (15-20 мин)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Рациональность и прагматизм внешней политики как основа международной безопасности России</w:t>
            </w:r>
          </w:p>
        </w:tc>
      </w:tr>
      <w:tr>
        <w:trPr>
          <w:trHeight w:hRule="exact" w:val="4612.4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рациональность и прагматизм внешней политики как основа международной безопасности России</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	Развитие отношений двустороннего и многостороннего сотрудничества с государствами - участниками Содружества Независимых Государств как приоритетное направление внешней политики России.</w:t>
            </w:r>
          </w:p>
          <w:p>
            <w:pPr>
              <w:jc w:val="both"/>
              <w:spacing w:after="0" w:line="240" w:lineRule="auto"/>
              <w:rPr>
                <w:sz w:val="24"/>
                <w:szCs w:val="24"/>
              </w:rPr>
            </w:pPr>
            <w:r>
              <w:rPr>
                <w:rFonts w:ascii="Times New Roman" w:hAnsi="Times New Roman" w:cs="Times New Roman"/>
                <w:color w:val="#000000"/>
                <w:sz w:val="24"/>
                <w:szCs w:val="24"/>
              </w:rPr>
              <w:t> 2.	Организация Договора о коллективной безопасности и Евразийского экономического сообщества,</w:t>
            </w:r>
          </w:p>
          <w:p>
            <w:pPr>
              <w:jc w:val="both"/>
              <w:spacing w:after="0" w:line="240" w:lineRule="auto"/>
              <w:rPr>
                <w:sz w:val="24"/>
                <w:szCs w:val="24"/>
              </w:rPr>
            </w:pPr>
            <w:r>
              <w:rPr>
                <w:rFonts w:ascii="Times New Roman" w:hAnsi="Times New Roman" w:cs="Times New Roman"/>
                <w:color w:val="#000000"/>
                <w:sz w:val="24"/>
                <w:szCs w:val="24"/>
              </w:rPr>
              <w:t> 3.	Шанхайская организация сотрудничества как политические инструменты интеграции и безопасности</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Домашнее задание: Изучите Стратегию национальной безопасности РФ до 2020 года. Оформить схему «Основные направления обеспечения национальной безопасности в экономической сфере» (в выполнении задания участвуют 2 студента).</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Обеспечение надежной и равной безопасности государств как принцип внешней политики России.(15-20 мин)</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Национальные интересы Российской Федерации и стратегические национальные приоритеты</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национальные интересы Российской Федерации и стратегические национальные приоритеты</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	Повышение качества жизни российских граждан. Стандарты жизнеобеспечения;</w:t>
            </w:r>
          </w:p>
          <w:p>
            <w:pPr>
              <w:jc w:val="both"/>
              <w:spacing w:after="0" w:line="240" w:lineRule="auto"/>
              <w:rPr>
                <w:sz w:val="24"/>
                <w:szCs w:val="24"/>
              </w:rPr>
            </w:pPr>
            <w:r>
              <w:rPr>
                <w:rFonts w:ascii="Times New Roman" w:hAnsi="Times New Roman" w:cs="Times New Roman"/>
                <w:color w:val="#000000"/>
                <w:sz w:val="24"/>
                <w:szCs w:val="24"/>
              </w:rPr>
              <w:t> 2.	Инновационный экономический рост</w:t>
            </w:r>
          </w:p>
          <w:p>
            <w:pPr>
              <w:jc w:val="both"/>
              <w:spacing w:after="0" w:line="240" w:lineRule="auto"/>
              <w:rPr>
                <w:sz w:val="24"/>
                <w:szCs w:val="24"/>
              </w:rPr>
            </w:pPr>
            <w:r>
              <w:rPr>
                <w:rFonts w:ascii="Times New Roman" w:hAnsi="Times New Roman" w:cs="Times New Roman"/>
                <w:color w:val="#000000"/>
                <w:sz w:val="24"/>
                <w:szCs w:val="24"/>
              </w:rPr>
              <w:t> 3.	Укрепление роли государства и совершенствование государственно-частного партнерства</w:t>
            </w:r>
          </w:p>
          <w:p>
            <w:pPr>
              <w:jc w:val="both"/>
              <w:spacing w:after="0" w:line="240" w:lineRule="auto"/>
              <w:rPr>
                <w:sz w:val="24"/>
                <w:szCs w:val="24"/>
              </w:rPr>
            </w:pPr>
            <w:r>
              <w:rPr>
                <w:rFonts w:ascii="Times New Roman" w:hAnsi="Times New Roman" w:cs="Times New Roman"/>
                <w:color w:val="#000000"/>
                <w:sz w:val="24"/>
                <w:szCs w:val="24"/>
              </w:rPr>
              <w:t> 4.	Экология и рациональное природопользование и воспроизводство природно-ресурсного потенциала страны</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Возможность применения мер принуждения в целях обеспечения экономической безопасности:</w:t>
            </w:r>
          </w:p>
          <w:p>
            <w:pPr>
              <w:jc w:val="both"/>
              <w:spacing w:after="0" w:line="240" w:lineRule="auto"/>
              <w:rPr>
                <w:sz w:val="24"/>
                <w:szCs w:val="24"/>
              </w:rPr>
            </w:pPr>
            <w:r>
              <w:rPr>
                <w:rFonts w:ascii="Times New Roman" w:hAnsi="Times New Roman" w:cs="Times New Roman"/>
                <w:color w:val="#000000"/>
                <w:sz w:val="24"/>
                <w:szCs w:val="24"/>
              </w:rPr>
              <w:t> 1.1) меры административного принуждения;</w:t>
            </w:r>
          </w:p>
          <w:p>
            <w:pPr>
              <w:jc w:val="both"/>
              <w:spacing w:after="0" w:line="240" w:lineRule="auto"/>
              <w:rPr>
                <w:sz w:val="24"/>
                <w:szCs w:val="24"/>
              </w:rPr>
            </w:pPr>
            <w:r>
              <w:rPr>
                <w:rFonts w:ascii="Times New Roman" w:hAnsi="Times New Roman" w:cs="Times New Roman"/>
                <w:color w:val="#000000"/>
                <w:sz w:val="24"/>
                <w:szCs w:val="24"/>
              </w:rPr>
              <w:t> 1.2) меры уголовного принуждения.</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Национальная оборона, государственная и общественная безопасность как  основные приоритеты национальной безопасности Российской Федерации.(15-20 мин)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Система обеспечения национальной безопасности Росси</w:t>
            </w:r>
          </w:p>
        </w:tc>
      </w:tr>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систему обеспечения национальной безопасности Росси</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	Развитие национальной инновационной системы, повышение производительности труда</w:t>
            </w:r>
          </w:p>
          <w:p>
            <w:pPr>
              <w:jc w:val="both"/>
              <w:spacing w:after="0" w:line="240" w:lineRule="auto"/>
              <w:rPr>
                <w:sz w:val="24"/>
                <w:szCs w:val="24"/>
              </w:rPr>
            </w:pPr>
            <w:r>
              <w:rPr>
                <w:rFonts w:ascii="Times New Roman" w:hAnsi="Times New Roman" w:cs="Times New Roman"/>
                <w:color w:val="#000000"/>
                <w:sz w:val="24"/>
                <w:szCs w:val="24"/>
              </w:rPr>
              <w:t> 2.	Конкурентоспособность образования как стратегическая цель обеспечения национальной безопасности.</w:t>
            </w:r>
          </w:p>
          <w:p>
            <w:pPr>
              <w:jc w:val="both"/>
              <w:spacing w:after="0" w:line="240" w:lineRule="auto"/>
              <w:rPr>
                <w:sz w:val="24"/>
                <w:szCs w:val="24"/>
              </w:rPr>
            </w:pPr>
            <w:r>
              <w:rPr>
                <w:rFonts w:ascii="Times New Roman" w:hAnsi="Times New Roman" w:cs="Times New Roman"/>
                <w:color w:val="#000000"/>
                <w:sz w:val="24"/>
                <w:szCs w:val="24"/>
              </w:rPr>
              <w:t> 3.	Здравоохранение как стратегическая цель обеспечения национальной безопасности.</w:t>
            </w:r>
          </w:p>
          <w:p>
            <w:pPr>
              <w:jc w:val="both"/>
              <w:spacing w:after="0" w:line="240" w:lineRule="auto"/>
              <w:rPr>
                <w:sz w:val="24"/>
                <w:szCs w:val="24"/>
              </w:rPr>
            </w:pPr>
            <w:r>
              <w:rPr>
                <w:rFonts w:ascii="Times New Roman" w:hAnsi="Times New Roman" w:cs="Times New Roman"/>
                <w:color w:val="#000000"/>
                <w:sz w:val="24"/>
                <w:szCs w:val="24"/>
              </w:rPr>
              <w:t> 4.	Развитие культурного потенциала регионов Российской Федерации и поддержка региональных инициатив в сфере культуры как стратегическая цель обеспечения национальной безопасности.</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Оформить в виде схемы систему органов государственного контроля (надзора) в сфере регулирования экономической деятельности.</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Ликвидация экологических последствий хозяйственной деятельности в условиях возрастающей экономической активности и глобальных изменений климата как стратегическая цель обеспечения национальной безопасности</w:t>
            </w:r>
          </w:p>
          <w:p>
            <w:pPr>
              <w:jc w:val="both"/>
              <w:spacing w:after="0" w:line="240" w:lineRule="auto"/>
              <w:rPr>
                <w:sz w:val="24"/>
                <w:szCs w:val="24"/>
              </w:rPr>
            </w:pPr>
            <w:r>
              <w:rPr>
                <w:rFonts w:ascii="Times New Roman" w:hAnsi="Times New Roman" w:cs="Times New Roman"/>
                <w:color w:val="#000000"/>
                <w:sz w:val="24"/>
                <w:szCs w:val="24"/>
              </w:rPr>
              <w:t> 2.	Основные характеристики состояния национальной безопасности</w:t>
            </w:r>
          </w:p>
          <w:p>
            <w:pPr>
              <w:jc w:val="both"/>
              <w:spacing w:after="0" w:line="240" w:lineRule="auto"/>
              <w:rPr>
                <w:sz w:val="24"/>
                <w:szCs w:val="24"/>
              </w:rPr>
            </w:pPr>
            <w:r>
              <w:rPr>
                <w:rFonts w:ascii="Times New Roman" w:hAnsi="Times New Roman" w:cs="Times New Roman"/>
                <w:color w:val="#000000"/>
                <w:sz w:val="24"/>
                <w:szCs w:val="24"/>
              </w:rPr>
              <w:t> Доклад:  Организационные, нормативные правовые и информационные основы реализации Стратегии национальной безопасности России. (15-20 мин)</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Государственная и общественная безопасность</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государственную и общественную безопасность</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	Основы пограничной политики Российской Федерации и приграничного сотрудничества</w:t>
            </w:r>
          </w:p>
          <w:p>
            <w:pPr>
              <w:jc w:val="both"/>
              <w:spacing w:after="0" w:line="240" w:lineRule="auto"/>
              <w:rPr>
                <w:sz w:val="24"/>
                <w:szCs w:val="24"/>
              </w:rPr>
            </w:pPr>
            <w:r>
              <w:rPr>
                <w:rFonts w:ascii="Times New Roman" w:hAnsi="Times New Roman" w:cs="Times New Roman"/>
                <w:color w:val="#000000"/>
                <w:sz w:val="24"/>
                <w:szCs w:val="24"/>
              </w:rPr>
              <w:t> 2.	Антитеррористическая деятельность.</w:t>
            </w:r>
          </w:p>
          <w:p>
            <w:pPr>
              <w:jc w:val="both"/>
              <w:spacing w:after="0" w:line="240" w:lineRule="auto"/>
              <w:rPr>
                <w:sz w:val="24"/>
                <w:szCs w:val="24"/>
              </w:rPr>
            </w:pPr>
            <w:r>
              <w:rPr>
                <w:rFonts w:ascii="Times New Roman" w:hAnsi="Times New Roman" w:cs="Times New Roman"/>
                <w:color w:val="#000000"/>
                <w:sz w:val="24"/>
                <w:szCs w:val="24"/>
              </w:rPr>
              <w:t> 3.	Защита личности, общества и государства от терроризма</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Ознакомьтесь с информацией, размещенной на сайте Совета Безопасности Российской Федерации (http://www.scrf.gov.ru). На основе обобщения и анализа изученной информации подготовьте краткое реферативное выступление об основных направлениях деятельности Совета Безопасности Российской Федерации. Охарактеризуйте роль Совета Безопасности РФ в обеспечении экономической безопасности государства.</w:t>
            </w:r>
          </w:p>
          <w:p>
            <w:pPr>
              <w:jc w:val="both"/>
              <w:spacing w:after="0" w:line="240" w:lineRule="auto"/>
              <w:rPr>
                <w:sz w:val="24"/>
                <w:szCs w:val="24"/>
              </w:rPr>
            </w:pPr>
            <w:r>
              <w:rPr>
                <w:rFonts w:ascii="Times New Roman" w:hAnsi="Times New Roman" w:cs="Times New Roman"/>
                <w:color w:val="#000000"/>
                <w:sz w:val="24"/>
                <w:szCs w:val="24"/>
              </w:rPr>
              <w:t> 2. Домашнее задание: Оформить в виде схемы систему обеспечения национальной безопасности РФ в экономической сфере (в выполнении задания участвуют 2 студента).</w:t>
            </w:r>
          </w:p>
          <w:p>
            <w:pPr>
              <w:jc w:val="both"/>
              <w:spacing w:after="0" w:line="240" w:lineRule="auto"/>
              <w:rPr>
                <w:sz w:val="24"/>
                <w:szCs w:val="24"/>
              </w:rPr>
            </w:pPr>
            <w:r>
              <w:rPr>
                <w:rFonts w:ascii="Times New Roman" w:hAnsi="Times New Roman" w:cs="Times New Roman"/>
                <w:color w:val="#000000"/>
                <w:sz w:val="24"/>
                <w:szCs w:val="24"/>
              </w:rPr>
              <w:t> 3. Решение задач. (исходя из фабулы задачи определить компетенцию субъекта управления в сфере безопасности).</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Стратегические приоритеты России в сфере обеспечения государственной и общественной безопасности  (15-20 мин)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Информационная безопасность</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информационную безопасность</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	Основные задачи: формирование современной информационной и телекоммуникационной инфраструктуры</w:t>
            </w:r>
          </w:p>
          <w:p>
            <w:pPr>
              <w:jc w:val="both"/>
              <w:spacing w:after="0" w:line="240" w:lineRule="auto"/>
              <w:rPr>
                <w:sz w:val="24"/>
                <w:szCs w:val="24"/>
              </w:rPr>
            </w:pPr>
            <w:r>
              <w:rPr>
                <w:rFonts w:ascii="Times New Roman" w:hAnsi="Times New Roman" w:cs="Times New Roman"/>
                <w:color w:val="#000000"/>
                <w:sz w:val="24"/>
                <w:szCs w:val="24"/>
              </w:rPr>
              <w:t> 2.	Сбалансированность интересов личности, общества и государства в информационной сфере.</w:t>
            </w:r>
          </w:p>
          <w:p>
            <w:pPr>
              <w:jc w:val="both"/>
              <w:spacing w:after="0" w:line="240" w:lineRule="auto"/>
              <w:rPr>
                <w:sz w:val="24"/>
                <w:szCs w:val="24"/>
              </w:rPr>
            </w:pPr>
            <w:r>
              <w:rPr>
                <w:rFonts w:ascii="Times New Roman" w:hAnsi="Times New Roman" w:cs="Times New Roman"/>
                <w:color w:val="#000000"/>
                <w:sz w:val="24"/>
                <w:szCs w:val="24"/>
              </w:rPr>
              <w:t> 3.	Приоритетные проблемы научных исследований в области обеспечения информационной безопасности Российской Федерации.</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Оформить в виде схемы негосударственную систему обеспечения национальной безопасности в экономической сфере.</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Гуманитарные проблемы обеспечения информационной безопасности Российской Федерации. (15-20 мин)</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Экономическая и экологическая безопасность</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экономическую и экологическую безопасность</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	Экологическая доктрина Российской Федерации.</w:t>
            </w:r>
          </w:p>
          <w:p>
            <w:pPr>
              <w:jc w:val="both"/>
              <w:spacing w:after="0" w:line="240" w:lineRule="auto"/>
              <w:rPr>
                <w:sz w:val="24"/>
                <w:szCs w:val="24"/>
              </w:rPr>
            </w:pPr>
            <w:r>
              <w:rPr>
                <w:rFonts w:ascii="Times New Roman" w:hAnsi="Times New Roman" w:cs="Times New Roman"/>
                <w:color w:val="#000000"/>
                <w:sz w:val="24"/>
                <w:szCs w:val="24"/>
              </w:rPr>
              <w:t> 2.	Основы политики Российской Федерации в области развития науки и технологий.</w:t>
            </w:r>
          </w:p>
          <w:p>
            <w:pPr>
              <w:jc w:val="both"/>
              <w:spacing w:after="0" w:line="240" w:lineRule="auto"/>
              <w:rPr>
                <w:sz w:val="24"/>
                <w:szCs w:val="24"/>
              </w:rPr>
            </w:pPr>
            <w:r>
              <w:rPr>
                <w:rFonts w:ascii="Times New Roman" w:hAnsi="Times New Roman" w:cs="Times New Roman"/>
                <w:color w:val="#000000"/>
                <w:sz w:val="24"/>
                <w:szCs w:val="24"/>
              </w:rPr>
              <w:t> 3.	Основы государственной политики Российской Федерации в Арктике</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Оформить в виде схемы систему органов государственного контроля (надзора) за субъектами предпринимательской деятельности (в задании участвует 5 студентов).</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Условия и факторы, создающие опасность для жизненно важных экономических интересов личности, общества и государства(15-20 мин)</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Военная и оборонно-промышленная безопасность</w:t>
            </w:r>
          </w:p>
        </w:tc>
      </w:tr>
      <w:tr>
        <w:trPr>
          <w:trHeight w:hRule="exact" w:val="4612.4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Изучить военную и оборонно-промышленную безопасность</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 на практическом занятии:</w:t>
            </w:r>
          </w:p>
          <w:p>
            <w:pPr>
              <w:jc w:val="both"/>
              <w:spacing w:after="0" w:line="240" w:lineRule="auto"/>
              <w:rPr>
                <w:sz w:val="24"/>
                <w:szCs w:val="24"/>
              </w:rPr>
            </w:pPr>
            <w:r>
              <w:rPr>
                <w:rFonts w:ascii="Times New Roman" w:hAnsi="Times New Roman" w:cs="Times New Roman"/>
                <w:color w:val="#000000"/>
                <w:sz w:val="24"/>
                <w:szCs w:val="24"/>
              </w:rPr>
              <w:t> 1.	Освоение пространств и ресурсов Мирового океана – одно из главных направлений развития мировой цивилизации в третьем тысячелетии.</w:t>
            </w:r>
          </w:p>
          <w:p>
            <w:pPr>
              <w:jc w:val="both"/>
              <w:spacing w:after="0" w:line="240" w:lineRule="auto"/>
              <w:rPr>
                <w:sz w:val="24"/>
                <w:szCs w:val="24"/>
              </w:rPr>
            </w:pPr>
            <w:r>
              <w:rPr>
                <w:rFonts w:ascii="Times New Roman" w:hAnsi="Times New Roman" w:cs="Times New Roman"/>
                <w:color w:val="#000000"/>
                <w:sz w:val="24"/>
                <w:szCs w:val="24"/>
              </w:rPr>
              <w:t> 2.	Основы государственной политики в области обеспечения химической и биологической безопасности Российской Федерации.</w:t>
            </w:r>
          </w:p>
          <w:p>
            <w:pPr>
              <w:jc w:val="both"/>
              <w:spacing w:after="0" w:line="240" w:lineRule="auto"/>
              <w:rPr>
                <w:sz w:val="24"/>
                <w:szCs w:val="24"/>
              </w:rPr>
            </w:pPr>
            <w:r>
              <w:rPr>
                <w:rFonts w:ascii="Times New Roman" w:hAnsi="Times New Roman" w:cs="Times New Roman"/>
                <w:color w:val="#000000"/>
                <w:sz w:val="24"/>
                <w:szCs w:val="24"/>
              </w:rPr>
              <w:t> 3.	Основы государственной политики в области обеспечения ядерной и радиационной безопасности Российской Федерации</w:t>
            </w:r>
          </w:p>
          <w:p>
            <w:pPr>
              <w:jc w:val="both"/>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both"/>
              <w:spacing w:after="0" w:line="240" w:lineRule="auto"/>
              <w:rPr>
                <w:sz w:val="24"/>
                <w:szCs w:val="24"/>
              </w:rPr>
            </w:pPr>
            <w:r>
              <w:rPr>
                <w:rFonts w:ascii="Times New Roman" w:hAnsi="Times New Roman" w:cs="Times New Roman"/>
                <w:color w:val="#000000"/>
                <w:sz w:val="24"/>
                <w:szCs w:val="24"/>
              </w:rPr>
              <w:t> 1. Подготовить доклад на тему: «Частные охранные предприятия как субъекты обеспечения безопасности хозяйствующих субъектов».</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Основное содержание военной доктрины Российской Федерации (15-20 мин)</w:t>
            </w:r>
          </w:p>
          <w:p>
            <w:pPr>
              <w:jc w:val="both"/>
              <w:spacing w:after="0" w:line="240" w:lineRule="auto"/>
              <w:rPr>
                <w:sz w:val="24"/>
                <w:szCs w:val="24"/>
              </w:rPr>
            </w:pPr>
            <w:r>
              <w:rPr>
                <w:rFonts w:ascii="Times New Roman" w:hAnsi="Times New Roman" w:cs="Times New Roman"/>
                <w:color w:val="#000000"/>
                <w:sz w:val="24"/>
                <w:szCs w:val="24"/>
              </w:rPr>
              <w:t> 2.	 Должностная инструкция сотрудника службы безопасности. Должностные права и обязанности.</w:t>
            </w:r>
          </w:p>
          <w:p>
            <w:pPr>
              <w:jc w:val="both"/>
              <w:spacing w:after="0" w:line="240" w:lineRule="auto"/>
              <w:rPr>
                <w:sz w:val="24"/>
                <w:szCs w:val="24"/>
              </w:rPr>
            </w:pPr>
            <w:r>
              <w:rPr>
                <w:rFonts w:ascii="Times New Roman" w:hAnsi="Times New Roman" w:cs="Times New Roman"/>
                <w:color w:val="#000000"/>
                <w:sz w:val="24"/>
                <w:szCs w:val="24"/>
              </w:rPr>
              <w:t> 3.	Организация защиты конфиденциальной информации в коммерческой организации.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Общая характеристика национальной безопасности и основные политико- правовые документы обеспечения национальной безопасности России.</w:t>
            </w:r>
          </w:p>
        </w:tc>
      </w:tr>
      <w:tr>
        <w:trPr>
          <w:trHeight w:hRule="exact" w:val="21.31518"/>
        </w:trPr>
        <w:tc>
          <w:tcPr>
            <w:tcW w:w="9640" w:type="dxa"/>
          </w:tcPr>
          <w:p/>
        </w:tc>
      </w:tr>
      <w:tr>
        <w:trPr>
          <w:trHeight w:hRule="exact" w:val="1729.01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общую характеристику национальной безопасности и основные политико- правовые документы обеспечения национальной безопасности России.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Общая характеристика документов, относящиеся к различным аспектам национальной безопасности России</w:t>
            </w:r>
          </w:p>
          <w:p>
            <w:pPr>
              <w:jc w:val="left"/>
              <w:spacing w:after="0" w:line="240" w:lineRule="auto"/>
              <w:rPr>
                <w:sz w:val="24"/>
                <w:szCs w:val="24"/>
              </w:rPr>
            </w:pPr>
            <w:r>
              <w:rPr>
                <w:rFonts w:ascii="Times New Roman" w:hAnsi="Times New Roman" w:cs="Times New Roman"/>
                <w:color w:val="#000000"/>
                <w:sz w:val="24"/>
                <w:szCs w:val="24"/>
              </w:rPr>
              <w:t> 2.	Основополагающие документы (Конституция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69.20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(извлечение - Статья 83);</w:t>
            </w:r>
          </w:p>
          <w:p>
            <w:pPr>
              <w:jc w:val="left"/>
              <w:spacing w:after="0" w:line="240" w:lineRule="auto"/>
              <w:rPr>
                <w:sz w:val="24"/>
                <w:szCs w:val="24"/>
              </w:rPr>
            </w:pPr>
            <w:r>
              <w:rPr>
                <w:rFonts w:ascii="Times New Roman" w:hAnsi="Times New Roman" w:cs="Times New Roman"/>
                <w:color w:val="#000000"/>
                <w:sz w:val="24"/>
                <w:szCs w:val="24"/>
              </w:rPr>
              <w:t> 3.	Закон Российской Федерации "О безопасности");</w:t>
            </w:r>
          </w:p>
          <w:p>
            <w:pPr>
              <w:jc w:val="left"/>
              <w:spacing w:after="0" w:line="240" w:lineRule="auto"/>
              <w:rPr>
                <w:sz w:val="24"/>
                <w:szCs w:val="24"/>
              </w:rPr>
            </w:pPr>
            <w:r>
              <w:rPr>
                <w:rFonts w:ascii="Times New Roman" w:hAnsi="Times New Roman" w:cs="Times New Roman"/>
                <w:color w:val="#000000"/>
                <w:sz w:val="24"/>
                <w:szCs w:val="24"/>
              </w:rPr>
              <w:t> 4.	Стратегия национальной безопасности Российской Федерации до 2020 года;</w:t>
            </w:r>
          </w:p>
          <w:p>
            <w:pPr>
              <w:jc w:val="left"/>
              <w:spacing w:after="0" w:line="240" w:lineRule="auto"/>
              <w:rPr>
                <w:sz w:val="24"/>
                <w:szCs w:val="24"/>
              </w:rPr>
            </w:pPr>
            <w:r>
              <w:rPr>
                <w:rFonts w:ascii="Times New Roman" w:hAnsi="Times New Roman" w:cs="Times New Roman"/>
                <w:color w:val="#000000"/>
                <w:sz w:val="24"/>
                <w:szCs w:val="24"/>
              </w:rPr>
              <w:t> 5.	Военная и оборонно-промышленная безопасность  (Военная доктрина Российской Федерации;</w:t>
            </w:r>
          </w:p>
          <w:p>
            <w:pPr>
              <w:jc w:val="left"/>
              <w:spacing w:after="0" w:line="240" w:lineRule="auto"/>
              <w:rPr>
                <w:sz w:val="24"/>
                <w:szCs w:val="24"/>
              </w:rPr>
            </w:pPr>
            <w:r>
              <w:rPr>
                <w:rFonts w:ascii="Times New Roman" w:hAnsi="Times New Roman" w:cs="Times New Roman"/>
                <w:color w:val="#000000"/>
                <w:sz w:val="24"/>
                <w:szCs w:val="24"/>
              </w:rPr>
              <w:t> 6.	Морская доктрина Российской Федерации на период до 2020 года;</w:t>
            </w:r>
          </w:p>
          <w:p>
            <w:pPr>
              <w:jc w:val="left"/>
              <w:spacing w:after="0" w:line="240" w:lineRule="auto"/>
              <w:rPr>
                <w:sz w:val="24"/>
                <w:szCs w:val="24"/>
              </w:rPr>
            </w:pPr>
            <w:r>
              <w:rPr>
                <w:rFonts w:ascii="Times New Roman" w:hAnsi="Times New Roman" w:cs="Times New Roman"/>
                <w:color w:val="#000000"/>
                <w:sz w:val="24"/>
                <w:szCs w:val="24"/>
              </w:rPr>
              <w:t> 7.	Федеральный закон "О военно-техническом сотрудничестве Российской Федерации с иностранными государствами";</w:t>
            </w:r>
          </w:p>
          <w:p>
            <w:pPr>
              <w:jc w:val="left"/>
              <w:spacing w:after="0" w:line="240" w:lineRule="auto"/>
              <w:rPr>
                <w:sz w:val="24"/>
                <w:szCs w:val="24"/>
              </w:rPr>
            </w:pPr>
            <w:r>
              <w:rPr>
                <w:rFonts w:ascii="Times New Roman" w:hAnsi="Times New Roman" w:cs="Times New Roman"/>
                <w:color w:val="#000000"/>
                <w:sz w:val="24"/>
                <w:szCs w:val="24"/>
              </w:rPr>
              <w:t> 8.	Федеральный закон "О государственном оборонном заказе";</w:t>
            </w:r>
          </w:p>
          <w:p>
            <w:pPr>
              <w:jc w:val="left"/>
              <w:spacing w:after="0" w:line="240" w:lineRule="auto"/>
              <w:rPr>
                <w:sz w:val="24"/>
                <w:szCs w:val="24"/>
              </w:rPr>
            </w:pPr>
            <w:r>
              <w:rPr>
                <w:rFonts w:ascii="Times New Roman" w:hAnsi="Times New Roman" w:cs="Times New Roman"/>
                <w:color w:val="#000000"/>
                <w:sz w:val="24"/>
                <w:szCs w:val="24"/>
              </w:rPr>
              <w:t> 9.	Основы государственной политики в области обеспечения химической и биологической безопасности Российской Федерации на период до 2020 года и дальнейшую перспективу;</w:t>
            </w:r>
          </w:p>
          <w:p>
            <w:pPr>
              <w:jc w:val="left"/>
              <w:spacing w:after="0" w:line="240" w:lineRule="auto"/>
              <w:rPr>
                <w:sz w:val="24"/>
                <w:szCs w:val="24"/>
              </w:rPr>
            </w:pPr>
            <w:r>
              <w:rPr>
                <w:rFonts w:ascii="Times New Roman" w:hAnsi="Times New Roman" w:cs="Times New Roman"/>
                <w:color w:val="#000000"/>
                <w:sz w:val="24"/>
                <w:szCs w:val="24"/>
              </w:rPr>
              <w:t> 10.	Основные направления научных исследований в области обеспечения информационной безопасности Российской Федерации).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Понятие и виды безопасности по законодательству РФ.</w:t>
            </w:r>
          </w:p>
          <w:p>
            <w:pPr>
              <w:jc w:val="left"/>
              <w:spacing w:after="0" w:line="240" w:lineRule="auto"/>
              <w:rPr>
                <w:sz w:val="24"/>
                <w:szCs w:val="24"/>
              </w:rPr>
            </w:pPr>
            <w:r>
              <w:rPr>
                <w:rFonts w:ascii="Times New Roman" w:hAnsi="Times New Roman" w:cs="Times New Roman"/>
                <w:color w:val="#000000"/>
                <w:sz w:val="24"/>
                <w:szCs w:val="24"/>
              </w:rPr>
              <w:t> 2. Дайте общую характеристику отдельных видов безопасности:</w:t>
            </w:r>
          </w:p>
          <w:p>
            <w:pPr>
              <w:jc w:val="left"/>
              <w:spacing w:after="0" w:line="240" w:lineRule="auto"/>
              <w:rPr>
                <w:sz w:val="24"/>
                <w:szCs w:val="24"/>
              </w:rPr>
            </w:pPr>
            <w:r>
              <w:rPr>
                <w:rFonts w:ascii="Times New Roman" w:hAnsi="Times New Roman" w:cs="Times New Roman"/>
                <w:color w:val="#000000"/>
                <w:sz w:val="24"/>
                <w:szCs w:val="24"/>
              </w:rPr>
              <w:t> 2.1) государственная безопасность;</w:t>
            </w:r>
          </w:p>
          <w:p>
            <w:pPr>
              <w:jc w:val="left"/>
              <w:spacing w:after="0" w:line="240" w:lineRule="auto"/>
              <w:rPr>
                <w:sz w:val="24"/>
                <w:szCs w:val="24"/>
              </w:rPr>
            </w:pPr>
            <w:r>
              <w:rPr>
                <w:rFonts w:ascii="Times New Roman" w:hAnsi="Times New Roman" w:cs="Times New Roman"/>
                <w:color w:val="#000000"/>
                <w:sz w:val="24"/>
                <w:szCs w:val="24"/>
              </w:rPr>
              <w:t> 2.2) общественная безопасность;</w:t>
            </w:r>
          </w:p>
          <w:p>
            <w:pPr>
              <w:jc w:val="left"/>
              <w:spacing w:after="0" w:line="240" w:lineRule="auto"/>
              <w:rPr>
                <w:sz w:val="24"/>
                <w:szCs w:val="24"/>
              </w:rPr>
            </w:pPr>
            <w:r>
              <w:rPr>
                <w:rFonts w:ascii="Times New Roman" w:hAnsi="Times New Roman" w:cs="Times New Roman"/>
                <w:color w:val="#000000"/>
                <w:sz w:val="24"/>
                <w:szCs w:val="24"/>
              </w:rPr>
              <w:t> 2.3) безопасность личности;</w:t>
            </w:r>
          </w:p>
          <w:p>
            <w:pPr>
              <w:jc w:val="left"/>
              <w:spacing w:after="0" w:line="240" w:lineRule="auto"/>
              <w:rPr>
                <w:sz w:val="24"/>
                <w:szCs w:val="24"/>
              </w:rPr>
            </w:pPr>
            <w:r>
              <w:rPr>
                <w:rFonts w:ascii="Times New Roman" w:hAnsi="Times New Roman" w:cs="Times New Roman"/>
                <w:color w:val="#000000"/>
                <w:sz w:val="24"/>
                <w:szCs w:val="24"/>
              </w:rPr>
              <w:t> 2.4) экономическая безопасность;</w:t>
            </w:r>
          </w:p>
          <w:p>
            <w:pPr>
              <w:jc w:val="left"/>
              <w:spacing w:after="0" w:line="240" w:lineRule="auto"/>
              <w:rPr>
                <w:sz w:val="24"/>
                <w:szCs w:val="24"/>
              </w:rPr>
            </w:pPr>
            <w:r>
              <w:rPr>
                <w:rFonts w:ascii="Times New Roman" w:hAnsi="Times New Roman" w:cs="Times New Roman"/>
                <w:color w:val="#000000"/>
                <w:sz w:val="24"/>
                <w:szCs w:val="24"/>
              </w:rPr>
              <w:t> 2.5) продовольственная безопасность;</w:t>
            </w:r>
          </w:p>
          <w:p>
            <w:pPr>
              <w:jc w:val="left"/>
              <w:spacing w:after="0" w:line="240" w:lineRule="auto"/>
              <w:rPr>
                <w:sz w:val="24"/>
                <w:szCs w:val="24"/>
              </w:rPr>
            </w:pPr>
            <w:r>
              <w:rPr>
                <w:rFonts w:ascii="Times New Roman" w:hAnsi="Times New Roman" w:cs="Times New Roman"/>
                <w:color w:val="#000000"/>
                <w:sz w:val="24"/>
                <w:szCs w:val="24"/>
              </w:rPr>
              <w:t> 2.6) промышленная безопасность;</w:t>
            </w:r>
          </w:p>
          <w:p>
            <w:pPr>
              <w:jc w:val="left"/>
              <w:spacing w:after="0" w:line="240" w:lineRule="auto"/>
              <w:rPr>
                <w:sz w:val="24"/>
                <w:szCs w:val="24"/>
              </w:rPr>
            </w:pPr>
            <w:r>
              <w:rPr>
                <w:rFonts w:ascii="Times New Roman" w:hAnsi="Times New Roman" w:cs="Times New Roman"/>
                <w:color w:val="#000000"/>
                <w:sz w:val="24"/>
                <w:szCs w:val="24"/>
              </w:rPr>
              <w:t> 2.7) транспортная безопасность;</w:t>
            </w:r>
          </w:p>
          <w:p>
            <w:pPr>
              <w:jc w:val="left"/>
              <w:spacing w:after="0" w:line="240" w:lineRule="auto"/>
              <w:rPr>
                <w:sz w:val="24"/>
                <w:szCs w:val="24"/>
              </w:rPr>
            </w:pPr>
            <w:r>
              <w:rPr>
                <w:rFonts w:ascii="Times New Roman" w:hAnsi="Times New Roman" w:cs="Times New Roman"/>
                <w:color w:val="#000000"/>
                <w:sz w:val="24"/>
                <w:szCs w:val="24"/>
              </w:rPr>
              <w:t> 2.8) пожарная безопасность</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Основы государственной политики в области обеспечения ядерной и радиационной безопасности Российской Федерации на период до 2020 года и дальнейшую перспективу);</w:t>
            </w:r>
          </w:p>
          <w:p>
            <w:pPr>
              <w:jc w:val="left"/>
              <w:spacing w:after="0" w:line="240" w:lineRule="auto"/>
              <w:rPr>
                <w:sz w:val="24"/>
                <w:szCs w:val="24"/>
              </w:rPr>
            </w:pPr>
            <w:r>
              <w:rPr>
                <w:rFonts w:ascii="Times New Roman" w:hAnsi="Times New Roman" w:cs="Times New Roman"/>
                <w:color w:val="#000000"/>
                <w:sz w:val="24"/>
                <w:szCs w:val="24"/>
              </w:rPr>
              <w:t> 2.	Международная безопасность (Концепция внешней политики Российской Федерации);</w:t>
            </w:r>
          </w:p>
          <w:p>
            <w:pPr>
              <w:jc w:val="left"/>
              <w:spacing w:after="0" w:line="240" w:lineRule="auto"/>
              <w:rPr>
                <w:sz w:val="24"/>
                <w:szCs w:val="24"/>
              </w:rPr>
            </w:pPr>
            <w:r>
              <w:rPr>
                <w:rFonts w:ascii="Times New Roman" w:hAnsi="Times New Roman" w:cs="Times New Roman"/>
                <w:color w:val="#000000"/>
                <w:sz w:val="24"/>
                <w:szCs w:val="24"/>
              </w:rPr>
              <w:t> 3.	Экономическая безопасность (Основы политики Российской Федерации в области развития науки и технологий на период до 2020 года и дальнейшую перспективу;</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Основные вызовы глобализации и основные объекты глобальных интересов</w:t>
            </w:r>
          </w:p>
        </w:tc>
      </w:tr>
      <w:tr>
        <w:trPr>
          <w:trHeight w:hRule="exact" w:val="21.31518"/>
        </w:trPr>
        <w:tc>
          <w:tcPr>
            <w:tcW w:w="9640" w:type="dxa"/>
          </w:tcPr>
          <w:p/>
        </w:tc>
      </w:tr>
      <w:tr>
        <w:trPr>
          <w:trHeight w:hRule="exact" w:val="5723.7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основные вызовы глобализации и основные объекты глобальных интересов</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Ценности и модели развития как предмет глобальной конкуренции.</w:t>
            </w:r>
          </w:p>
          <w:p>
            <w:pPr>
              <w:jc w:val="left"/>
              <w:spacing w:after="0" w:line="240" w:lineRule="auto"/>
              <w:rPr>
                <w:sz w:val="24"/>
                <w:szCs w:val="24"/>
              </w:rPr>
            </w:pPr>
            <w:r>
              <w:rPr>
                <w:rFonts w:ascii="Times New Roman" w:hAnsi="Times New Roman" w:cs="Times New Roman"/>
                <w:color w:val="#000000"/>
                <w:sz w:val="24"/>
                <w:szCs w:val="24"/>
              </w:rPr>
              <w:t> 2.	Обострение противоречий между государствами, связанных с неравномерностью развития в результате глобализационных процессов,</w:t>
            </w:r>
          </w:p>
          <w:p>
            <w:pPr>
              <w:jc w:val="left"/>
              <w:spacing w:after="0" w:line="240" w:lineRule="auto"/>
              <w:rPr>
                <w:sz w:val="24"/>
                <w:szCs w:val="24"/>
              </w:rPr>
            </w:pPr>
            <w:r>
              <w:rPr>
                <w:rFonts w:ascii="Times New Roman" w:hAnsi="Times New Roman" w:cs="Times New Roman"/>
                <w:color w:val="#000000"/>
                <w:sz w:val="24"/>
                <w:szCs w:val="24"/>
              </w:rPr>
              <w:t> 3.	Переход от блокового противостояния к принципам многовекторной дипломатии.</w:t>
            </w:r>
          </w:p>
          <w:p>
            <w:pPr>
              <w:jc w:val="left"/>
              <w:spacing w:after="0" w:line="240" w:lineRule="auto"/>
              <w:rPr>
                <w:sz w:val="24"/>
                <w:szCs w:val="24"/>
              </w:rPr>
            </w:pPr>
            <w:r>
              <w:rPr>
                <w:rFonts w:ascii="Times New Roman" w:hAnsi="Times New Roman" w:cs="Times New Roman"/>
                <w:color w:val="#000000"/>
                <w:sz w:val="24"/>
                <w:szCs w:val="24"/>
              </w:rPr>
              <w:t> 4.	Усиление глобального информационное противоборства.</w:t>
            </w:r>
          </w:p>
          <w:p>
            <w:pPr>
              <w:jc w:val="left"/>
              <w:spacing w:after="0" w:line="240" w:lineRule="auto"/>
              <w:rPr>
                <w:sz w:val="24"/>
                <w:szCs w:val="24"/>
              </w:rPr>
            </w:pPr>
            <w:r>
              <w:rPr>
                <w:rFonts w:ascii="Times New Roman" w:hAnsi="Times New Roman" w:cs="Times New Roman"/>
                <w:color w:val="#000000"/>
                <w:sz w:val="24"/>
                <w:szCs w:val="24"/>
              </w:rPr>
              <w:t> 5.	Развитие националистических настроений, ксенофобии, сепаратизма и насильственного экстремизма, в том числе под лозунгами религиозного радикализма как противоположность процессу глобализации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Общая характеристика положений Конституции Российской Федерации как основополагающего правового акта, определяющего компетенцию государства по обеспечению безопасности.</w:t>
            </w:r>
          </w:p>
          <w:p>
            <w:pPr>
              <w:jc w:val="left"/>
              <w:spacing w:after="0" w:line="240" w:lineRule="auto"/>
              <w:rPr>
                <w:sz w:val="24"/>
                <w:szCs w:val="24"/>
              </w:rPr>
            </w:pPr>
            <w:r>
              <w:rPr>
                <w:rFonts w:ascii="Times New Roman" w:hAnsi="Times New Roman" w:cs="Times New Roman"/>
                <w:color w:val="#000000"/>
                <w:sz w:val="24"/>
                <w:szCs w:val="24"/>
              </w:rPr>
              <w:t> 2. Общепризнанные принципы и нормы международного права, международные договоры РФ, определяющие основы универсальной и региональных систем безопасности.</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Федеральные законы как правовая основа обеспечения безопасности РФ.</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Рациональность и прагматизм внешней политики как основа международной безопасности России</w:t>
            </w:r>
          </w:p>
        </w:tc>
      </w:tr>
      <w:tr>
        <w:trPr>
          <w:trHeight w:hRule="exact" w:val="21.31501"/>
        </w:trPr>
        <w:tc>
          <w:tcPr>
            <w:tcW w:w="9640" w:type="dxa"/>
          </w:tcPr>
          <w:p/>
        </w:tc>
      </w:tr>
      <w:tr>
        <w:trPr>
          <w:trHeight w:hRule="exact" w:val="5994.2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рациональность и прагматизм внешней политики как основа международной безопасности России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Международные  политические институты.</w:t>
            </w:r>
          </w:p>
          <w:p>
            <w:pPr>
              <w:jc w:val="left"/>
              <w:spacing w:after="0" w:line="240" w:lineRule="auto"/>
              <w:rPr>
                <w:sz w:val="24"/>
                <w:szCs w:val="24"/>
              </w:rPr>
            </w:pPr>
            <w:r>
              <w:rPr>
                <w:rFonts w:ascii="Times New Roman" w:hAnsi="Times New Roman" w:cs="Times New Roman"/>
                <w:color w:val="#000000"/>
                <w:sz w:val="24"/>
                <w:szCs w:val="24"/>
              </w:rPr>
              <w:t> 2.	Организация Объединенных Наций и Совет Безопасности Организации Объединенных Наций как центральный элемент стабильной системы международных отношений</w:t>
            </w:r>
          </w:p>
          <w:p>
            <w:pPr>
              <w:jc w:val="left"/>
              <w:spacing w:after="0" w:line="240" w:lineRule="auto"/>
              <w:rPr>
                <w:sz w:val="24"/>
                <w:szCs w:val="24"/>
              </w:rPr>
            </w:pPr>
            <w:r>
              <w:rPr>
                <w:rFonts w:ascii="Times New Roman" w:hAnsi="Times New Roman" w:cs="Times New Roman"/>
                <w:color w:val="#000000"/>
                <w:sz w:val="24"/>
                <w:szCs w:val="24"/>
              </w:rPr>
              <w:t> 3.	Наращивание взаимодействия России в многосторонних форматах ("Группа восьми", "Группа двадцати", РИК, БРИК  и т.п.)</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Характеристика основных рисков и угроз национальной безопасности в экономической сфере:</w:t>
            </w:r>
          </w:p>
          <w:p>
            <w:pPr>
              <w:jc w:val="left"/>
              <w:spacing w:after="0" w:line="240" w:lineRule="auto"/>
              <w:rPr>
                <w:sz w:val="24"/>
                <w:szCs w:val="24"/>
              </w:rPr>
            </w:pPr>
            <w:r>
              <w:rPr>
                <w:rFonts w:ascii="Times New Roman" w:hAnsi="Times New Roman" w:cs="Times New Roman"/>
                <w:color w:val="#000000"/>
                <w:sz w:val="24"/>
                <w:szCs w:val="24"/>
              </w:rPr>
              <w:t> 1.1) снижение конкурентоспособности отечественной продукции;</w:t>
            </w:r>
          </w:p>
          <w:p>
            <w:pPr>
              <w:jc w:val="left"/>
              <w:spacing w:after="0" w:line="240" w:lineRule="auto"/>
              <w:rPr>
                <w:sz w:val="24"/>
                <w:szCs w:val="24"/>
              </w:rPr>
            </w:pPr>
            <w:r>
              <w:rPr>
                <w:rFonts w:ascii="Times New Roman" w:hAnsi="Times New Roman" w:cs="Times New Roman"/>
                <w:color w:val="#000000"/>
                <w:sz w:val="24"/>
                <w:szCs w:val="24"/>
              </w:rPr>
              <w:t> 1.2) низкая степень устойчивости национальной финансовой системы;</w:t>
            </w:r>
          </w:p>
          <w:p>
            <w:pPr>
              <w:jc w:val="left"/>
              <w:spacing w:after="0" w:line="240" w:lineRule="auto"/>
              <w:rPr>
                <w:sz w:val="24"/>
                <w:szCs w:val="24"/>
              </w:rPr>
            </w:pPr>
            <w:r>
              <w:rPr>
                <w:rFonts w:ascii="Times New Roman" w:hAnsi="Times New Roman" w:cs="Times New Roman"/>
                <w:color w:val="#000000"/>
                <w:sz w:val="24"/>
                <w:szCs w:val="24"/>
              </w:rPr>
              <w:t> 1.3) коррупция и криминализация хозяйственно-финансовых отношений;</w:t>
            </w:r>
          </w:p>
          <w:p>
            <w:pPr>
              <w:jc w:val="left"/>
              <w:spacing w:after="0" w:line="240" w:lineRule="auto"/>
              <w:rPr>
                <w:sz w:val="24"/>
                <w:szCs w:val="24"/>
              </w:rPr>
            </w:pPr>
            <w:r>
              <w:rPr>
                <w:rFonts w:ascii="Times New Roman" w:hAnsi="Times New Roman" w:cs="Times New Roman"/>
                <w:color w:val="#000000"/>
                <w:sz w:val="24"/>
                <w:szCs w:val="24"/>
              </w:rPr>
              <w:t> 1.4) неэффективное государственное регулирование национальной экономики;</w:t>
            </w:r>
          </w:p>
          <w:p>
            <w:pPr>
              <w:jc w:val="left"/>
              <w:spacing w:after="0" w:line="240" w:lineRule="auto"/>
              <w:rPr>
                <w:sz w:val="24"/>
                <w:szCs w:val="24"/>
              </w:rPr>
            </w:pPr>
            <w:r>
              <w:rPr>
                <w:rFonts w:ascii="Times New Roman" w:hAnsi="Times New Roman" w:cs="Times New Roman"/>
                <w:color w:val="#000000"/>
                <w:sz w:val="24"/>
                <w:szCs w:val="24"/>
              </w:rPr>
              <w:t> 1.5) дефицит сырьевых ресурсов;</w:t>
            </w:r>
          </w:p>
          <w:p>
            <w:pPr>
              <w:jc w:val="left"/>
              <w:spacing w:after="0" w:line="240" w:lineRule="auto"/>
              <w:rPr>
                <w:sz w:val="24"/>
                <w:szCs w:val="24"/>
              </w:rPr>
            </w:pPr>
            <w:r>
              <w:rPr>
                <w:rFonts w:ascii="Times New Roman" w:hAnsi="Times New Roman" w:cs="Times New Roman"/>
                <w:color w:val="#000000"/>
                <w:sz w:val="24"/>
                <w:szCs w:val="24"/>
              </w:rPr>
              <w:t> 1.6) кризисные явления в мировой финансово-банковской системе.</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Укрепление механизмов взаимодействия Российской Федерации с Европейским союзом как долгосрочный национальный интерес  России</w:t>
            </w:r>
          </w:p>
          <w:p>
            <w:pPr>
              <w:jc w:val="left"/>
              <w:spacing w:after="0" w:line="240" w:lineRule="auto"/>
              <w:rPr>
                <w:sz w:val="24"/>
                <w:szCs w:val="24"/>
              </w:rPr>
            </w:pPr>
            <w:r>
              <w:rPr>
                <w:rFonts w:ascii="Times New Roman" w:hAnsi="Times New Roman" w:cs="Times New Roman"/>
                <w:color w:val="#000000"/>
                <w:sz w:val="24"/>
                <w:szCs w:val="24"/>
              </w:rPr>
              <w:t> 2.	Стратегическое партнерство с Соединенными Штатами Америки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Национальные интересы Российской Федерации и стратегические национальные приоритеты</w:t>
            </w:r>
          </w:p>
        </w:tc>
      </w:tr>
      <w:tr>
        <w:trPr>
          <w:trHeight w:hRule="exact" w:val="21.31518"/>
        </w:trPr>
        <w:tc>
          <w:tcPr>
            <w:tcW w:w="9640" w:type="dxa"/>
          </w:tcP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национальные интересы Российской Федерации и стратегические национальные приоритеты</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Развитие демократии и гражданского общества, повышение конкурентоспособности национальной экономики.</w:t>
            </w:r>
          </w:p>
          <w:p>
            <w:pPr>
              <w:jc w:val="left"/>
              <w:spacing w:after="0" w:line="240" w:lineRule="auto"/>
              <w:rPr>
                <w:sz w:val="24"/>
                <w:szCs w:val="24"/>
              </w:rPr>
            </w:pPr>
            <w:r>
              <w:rPr>
                <w:rFonts w:ascii="Times New Roman" w:hAnsi="Times New Roman" w:cs="Times New Roman"/>
                <w:color w:val="#000000"/>
                <w:sz w:val="24"/>
                <w:szCs w:val="24"/>
              </w:rPr>
              <w:t> 2.	Обеспечение незыблемости конституционного строя, территориальной целостности и суверенитета Российской Федерации.</w:t>
            </w:r>
          </w:p>
          <w:p>
            <w:pPr>
              <w:jc w:val="left"/>
              <w:spacing w:after="0" w:line="240" w:lineRule="auto"/>
              <w:rPr>
                <w:sz w:val="24"/>
                <w:szCs w:val="24"/>
              </w:rPr>
            </w:pPr>
            <w:r>
              <w:rPr>
                <w:rFonts w:ascii="Times New Roman" w:hAnsi="Times New Roman" w:cs="Times New Roman"/>
                <w:color w:val="#000000"/>
                <w:sz w:val="24"/>
                <w:szCs w:val="24"/>
              </w:rPr>
              <w:t> 3.	Превращение Российской Федерации в мировую державу</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Понятие и виды правовых режимов.</w:t>
            </w:r>
          </w:p>
          <w:p>
            <w:pPr>
              <w:jc w:val="left"/>
              <w:spacing w:after="0" w:line="240" w:lineRule="auto"/>
              <w:rPr>
                <w:sz w:val="24"/>
                <w:szCs w:val="24"/>
              </w:rPr>
            </w:pPr>
            <w:r>
              <w:rPr>
                <w:rFonts w:ascii="Times New Roman" w:hAnsi="Times New Roman" w:cs="Times New Roman"/>
                <w:color w:val="#000000"/>
                <w:sz w:val="24"/>
                <w:szCs w:val="24"/>
              </w:rPr>
              <w:t> 2. Общая характеристика отдельных видов правовых режимов в сфере экономики:</w:t>
            </w:r>
          </w:p>
          <w:p>
            <w:pPr>
              <w:jc w:val="left"/>
              <w:spacing w:after="0" w:line="240" w:lineRule="auto"/>
              <w:rPr>
                <w:sz w:val="24"/>
                <w:szCs w:val="24"/>
              </w:rPr>
            </w:pPr>
            <w:r>
              <w:rPr>
                <w:rFonts w:ascii="Times New Roman" w:hAnsi="Times New Roman" w:cs="Times New Roman"/>
                <w:color w:val="#000000"/>
                <w:sz w:val="24"/>
                <w:szCs w:val="24"/>
              </w:rPr>
              <w:t> 2.1) правовой режим налогообложения;</w:t>
            </w:r>
          </w:p>
          <w:p>
            <w:pPr>
              <w:jc w:val="left"/>
              <w:spacing w:after="0" w:line="240" w:lineRule="auto"/>
              <w:rPr>
                <w:sz w:val="24"/>
                <w:szCs w:val="24"/>
              </w:rPr>
            </w:pPr>
            <w:r>
              <w:rPr>
                <w:rFonts w:ascii="Times New Roman" w:hAnsi="Times New Roman" w:cs="Times New Roman"/>
                <w:color w:val="#000000"/>
                <w:sz w:val="24"/>
                <w:szCs w:val="24"/>
              </w:rPr>
              <w:t> 2.2) правовой режим инвестирования;</w:t>
            </w:r>
          </w:p>
          <w:p>
            <w:pPr>
              <w:jc w:val="left"/>
              <w:spacing w:after="0" w:line="240" w:lineRule="auto"/>
              <w:rPr>
                <w:sz w:val="24"/>
                <w:szCs w:val="24"/>
              </w:rPr>
            </w:pPr>
            <w:r>
              <w:rPr>
                <w:rFonts w:ascii="Times New Roman" w:hAnsi="Times New Roman" w:cs="Times New Roman"/>
                <w:color w:val="#000000"/>
                <w:sz w:val="24"/>
                <w:szCs w:val="24"/>
              </w:rPr>
              <w:t> 2.3) правовой режим особой экономической зоны и пр.</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Основные формы и методы государственного регулирования экономической деятельности.</w:t>
            </w:r>
          </w:p>
          <w:p>
            <w:pPr>
              <w:jc w:val="left"/>
              <w:spacing w:after="0" w:line="240" w:lineRule="auto"/>
              <w:rPr>
                <w:sz w:val="24"/>
                <w:szCs w:val="24"/>
              </w:rPr>
            </w:pPr>
            <w:r>
              <w:rPr>
                <w:rFonts w:ascii="Times New Roman" w:hAnsi="Times New Roman" w:cs="Times New Roman"/>
                <w:color w:val="#000000"/>
                <w:sz w:val="24"/>
                <w:szCs w:val="24"/>
              </w:rPr>
              <w:t> 2.	Субъекты права, обеспечивающие национальную экономическую безопасность.</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Система обеспечения национальной безопасности Росси</w:t>
            </w:r>
          </w:p>
        </w:tc>
      </w:tr>
      <w:tr>
        <w:trPr>
          <w:trHeight w:hRule="exact" w:val="21.31518"/>
        </w:trPr>
        <w:tc>
          <w:tcPr>
            <w:tcW w:w="9640" w:type="dxa"/>
          </w:tcPr>
          <w:p/>
        </w:tc>
      </w:tr>
      <w:tr>
        <w:trPr>
          <w:trHeight w:hRule="exact" w:val="2920.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систему обеспечения национальной безопасности Росси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Зависимость состояния  национальной безопасности Российской Федерации от экономического потенциала страны</w:t>
            </w:r>
          </w:p>
          <w:p>
            <w:pPr>
              <w:jc w:val="left"/>
              <w:spacing w:after="0" w:line="240" w:lineRule="auto"/>
              <w:rPr>
                <w:sz w:val="24"/>
                <w:szCs w:val="24"/>
              </w:rPr>
            </w:pPr>
            <w:r>
              <w:rPr>
                <w:rFonts w:ascii="Times New Roman" w:hAnsi="Times New Roman" w:cs="Times New Roman"/>
                <w:color w:val="#000000"/>
                <w:sz w:val="24"/>
                <w:szCs w:val="24"/>
              </w:rPr>
              <w:t> 2.	Понятие эффективности функционирования системы обеспечения национальной безопасности.</w:t>
            </w:r>
          </w:p>
          <w:p>
            <w:pPr>
              <w:jc w:val="left"/>
              <w:spacing w:after="0" w:line="240" w:lineRule="auto"/>
              <w:rPr>
                <w:sz w:val="24"/>
                <w:szCs w:val="24"/>
              </w:rPr>
            </w:pPr>
            <w:r>
              <w:rPr>
                <w:rFonts w:ascii="Times New Roman" w:hAnsi="Times New Roman" w:cs="Times New Roman"/>
                <w:color w:val="#000000"/>
                <w:sz w:val="24"/>
                <w:szCs w:val="24"/>
              </w:rPr>
              <w:t> 3.	Стратегические цели совершенствования национальной обороны и военная безопасность.</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Понятие, правовые основы и принципы государственного управления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обеспечения национальной экономической безопасности.</w:t>
            </w:r>
          </w:p>
          <w:p>
            <w:pPr>
              <w:jc w:val="left"/>
              <w:spacing w:after="0" w:line="240" w:lineRule="auto"/>
              <w:rPr>
                <w:sz w:val="24"/>
                <w:szCs w:val="24"/>
              </w:rPr>
            </w:pPr>
            <w:r>
              <w:rPr>
                <w:rFonts w:ascii="Times New Roman" w:hAnsi="Times New Roman" w:cs="Times New Roman"/>
                <w:color w:val="#000000"/>
                <w:sz w:val="24"/>
                <w:szCs w:val="24"/>
              </w:rPr>
              <w:t> 2. Характеристика основных форм и методов государственного регулирования в отдельных сферах хозяйственно-финансовой деятельности:</w:t>
            </w:r>
          </w:p>
          <w:p>
            <w:pPr>
              <w:jc w:val="left"/>
              <w:spacing w:after="0" w:line="240" w:lineRule="auto"/>
              <w:rPr>
                <w:sz w:val="24"/>
                <w:szCs w:val="24"/>
              </w:rPr>
            </w:pPr>
            <w:r>
              <w:rPr>
                <w:rFonts w:ascii="Times New Roman" w:hAnsi="Times New Roman" w:cs="Times New Roman"/>
                <w:color w:val="#000000"/>
                <w:sz w:val="24"/>
                <w:szCs w:val="24"/>
              </w:rPr>
              <w:t> 2.1) государственное регулирование в сфере торговли;</w:t>
            </w:r>
          </w:p>
          <w:p>
            <w:pPr>
              <w:jc w:val="left"/>
              <w:spacing w:after="0" w:line="240" w:lineRule="auto"/>
              <w:rPr>
                <w:sz w:val="24"/>
                <w:szCs w:val="24"/>
              </w:rPr>
            </w:pPr>
            <w:r>
              <w:rPr>
                <w:rFonts w:ascii="Times New Roman" w:hAnsi="Times New Roman" w:cs="Times New Roman"/>
                <w:color w:val="#000000"/>
                <w:sz w:val="24"/>
                <w:szCs w:val="24"/>
              </w:rPr>
              <w:t> 2.2) государственное регулирование в сфере банковской деятельности;</w:t>
            </w:r>
          </w:p>
          <w:p>
            <w:pPr>
              <w:jc w:val="left"/>
              <w:spacing w:after="0" w:line="240" w:lineRule="auto"/>
              <w:rPr>
                <w:sz w:val="24"/>
                <w:szCs w:val="24"/>
              </w:rPr>
            </w:pPr>
            <w:r>
              <w:rPr>
                <w:rFonts w:ascii="Times New Roman" w:hAnsi="Times New Roman" w:cs="Times New Roman"/>
                <w:color w:val="#000000"/>
                <w:sz w:val="24"/>
                <w:szCs w:val="24"/>
              </w:rPr>
              <w:t> 2.3) государственное регулирование в сфере страховой деятельности;</w:t>
            </w:r>
          </w:p>
          <w:p>
            <w:pPr>
              <w:jc w:val="left"/>
              <w:spacing w:after="0" w:line="240" w:lineRule="auto"/>
              <w:rPr>
                <w:sz w:val="24"/>
                <w:szCs w:val="24"/>
              </w:rPr>
            </w:pPr>
            <w:r>
              <w:rPr>
                <w:rFonts w:ascii="Times New Roman" w:hAnsi="Times New Roman" w:cs="Times New Roman"/>
                <w:color w:val="#000000"/>
                <w:sz w:val="24"/>
                <w:szCs w:val="24"/>
              </w:rPr>
              <w:t> 2.4) государственное регулирование в сфере валютной деятельности;</w:t>
            </w:r>
          </w:p>
          <w:p>
            <w:pPr>
              <w:jc w:val="left"/>
              <w:spacing w:after="0" w:line="240" w:lineRule="auto"/>
              <w:rPr>
                <w:sz w:val="24"/>
                <w:szCs w:val="24"/>
              </w:rPr>
            </w:pPr>
            <w:r>
              <w:rPr>
                <w:rFonts w:ascii="Times New Roman" w:hAnsi="Times New Roman" w:cs="Times New Roman"/>
                <w:color w:val="#000000"/>
                <w:sz w:val="24"/>
                <w:szCs w:val="24"/>
              </w:rPr>
              <w:t> 2.5) государственное регулирование в сфере финансовых рынков и пр.</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Государственная и общественная безопасность.</w:t>
            </w:r>
          </w:p>
          <w:p>
            <w:pPr>
              <w:jc w:val="left"/>
              <w:spacing w:after="0" w:line="240" w:lineRule="auto"/>
              <w:rPr>
                <w:sz w:val="24"/>
                <w:szCs w:val="24"/>
              </w:rPr>
            </w:pPr>
            <w:r>
              <w:rPr>
                <w:rFonts w:ascii="Times New Roman" w:hAnsi="Times New Roman" w:cs="Times New Roman"/>
                <w:color w:val="#000000"/>
                <w:sz w:val="24"/>
                <w:szCs w:val="24"/>
              </w:rPr>
              <w:t> 2.	Продовольственная безопасность</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Государственная и общественная безопасность</w:t>
            </w:r>
          </w:p>
        </w:tc>
      </w:tr>
      <w:tr>
        <w:trPr>
          <w:trHeight w:hRule="exact" w:val="21.31495"/>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государственную и общественную безопасность</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Основные положения региональной политики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Становление и обеспечение гарантий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3.	Концепция государственной национальной политики Российской Федерации.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Полномочия Президента РФ в области обеспечения национальной безопасности.</w:t>
            </w:r>
          </w:p>
          <w:p>
            <w:pPr>
              <w:jc w:val="left"/>
              <w:spacing w:after="0" w:line="240" w:lineRule="auto"/>
              <w:rPr>
                <w:sz w:val="24"/>
                <w:szCs w:val="24"/>
              </w:rPr>
            </w:pPr>
            <w:r>
              <w:rPr>
                <w:rFonts w:ascii="Times New Roman" w:hAnsi="Times New Roman" w:cs="Times New Roman"/>
                <w:color w:val="#000000"/>
                <w:sz w:val="24"/>
                <w:szCs w:val="24"/>
              </w:rPr>
              <w:t> 2. Полномочия палат Федерального Собрания РФ в области обеспечения безопасности.</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Правовой статус Совета безопасности.</w:t>
            </w:r>
          </w:p>
          <w:p>
            <w:pPr>
              <w:jc w:val="left"/>
              <w:spacing w:after="0" w:line="240" w:lineRule="auto"/>
              <w:rPr>
                <w:sz w:val="24"/>
                <w:szCs w:val="24"/>
              </w:rPr>
            </w:pPr>
            <w:r>
              <w:rPr>
                <w:rFonts w:ascii="Times New Roman" w:hAnsi="Times New Roman" w:cs="Times New Roman"/>
                <w:color w:val="#000000"/>
                <w:sz w:val="24"/>
                <w:szCs w:val="24"/>
              </w:rPr>
              <w:t> 2. Полномочия органов регионального и муниципального управления.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Информационная безопасность</w:t>
            </w:r>
          </w:p>
        </w:tc>
      </w:tr>
      <w:tr>
        <w:trPr>
          <w:trHeight w:hRule="exact" w:val="21.31518"/>
        </w:trPr>
        <w:tc>
          <w:tcPr>
            <w:tcW w:w="9640" w:type="dxa"/>
          </w:tcPr>
          <w:p/>
        </w:tc>
      </w:tr>
      <w:tr>
        <w:trPr>
          <w:trHeight w:hRule="exact" w:val="5723.7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информационную безопасность</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Информационная безопасность Российской Федерации как состояние защищенности ее национальных интересов в информационной сфере</w:t>
            </w:r>
          </w:p>
          <w:p>
            <w:pPr>
              <w:jc w:val="left"/>
              <w:spacing w:after="0" w:line="240" w:lineRule="auto"/>
              <w:rPr>
                <w:sz w:val="24"/>
                <w:szCs w:val="24"/>
              </w:rPr>
            </w:pPr>
            <w:r>
              <w:rPr>
                <w:rFonts w:ascii="Times New Roman" w:hAnsi="Times New Roman" w:cs="Times New Roman"/>
                <w:color w:val="#000000"/>
                <w:sz w:val="24"/>
                <w:szCs w:val="24"/>
              </w:rPr>
              <w:t> 2.	Стратегия развития информационного общества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3.	Цели формирования и развития информационного общества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Понятие негосударственной системы обеспечения национальной безопасности России, цели ее создания.</w:t>
            </w:r>
          </w:p>
          <w:p>
            <w:pPr>
              <w:jc w:val="left"/>
              <w:spacing w:after="0" w:line="240" w:lineRule="auto"/>
              <w:rPr>
                <w:sz w:val="24"/>
                <w:szCs w:val="24"/>
              </w:rPr>
            </w:pPr>
            <w:r>
              <w:rPr>
                <w:rFonts w:ascii="Times New Roman" w:hAnsi="Times New Roman" w:cs="Times New Roman"/>
                <w:color w:val="#000000"/>
                <w:sz w:val="24"/>
                <w:szCs w:val="24"/>
              </w:rPr>
              <w:t> 2. Структура негосударственной системы обеспечения безопасности, характеристика составляющих ее элементов:</w:t>
            </w:r>
          </w:p>
          <w:p>
            <w:pPr>
              <w:jc w:val="left"/>
              <w:spacing w:after="0" w:line="240" w:lineRule="auto"/>
              <w:rPr>
                <w:sz w:val="24"/>
                <w:szCs w:val="24"/>
              </w:rPr>
            </w:pPr>
            <w:r>
              <w:rPr>
                <w:rFonts w:ascii="Times New Roman" w:hAnsi="Times New Roman" w:cs="Times New Roman"/>
                <w:color w:val="#000000"/>
                <w:sz w:val="24"/>
                <w:szCs w:val="24"/>
              </w:rPr>
              <w:t> 2.1) органы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2.2) негосударственный (частный) нотариат;</w:t>
            </w:r>
          </w:p>
          <w:p>
            <w:pPr>
              <w:jc w:val="left"/>
              <w:spacing w:after="0" w:line="240" w:lineRule="auto"/>
              <w:rPr>
                <w:sz w:val="24"/>
                <w:szCs w:val="24"/>
              </w:rPr>
            </w:pPr>
            <w:r>
              <w:rPr>
                <w:rFonts w:ascii="Times New Roman" w:hAnsi="Times New Roman" w:cs="Times New Roman"/>
                <w:color w:val="#000000"/>
                <w:sz w:val="24"/>
                <w:szCs w:val="24"/>
              </w:rPr>
              <w:t> 2.3) адвокатура;</w:t>
            </w:r>
          </w:p>
          <w:p>
            <w:pPr>
              <w:jc w:val="left"/>
              <w:spacing w:after="0" w:line="240" w:lineRule="auto"/>
              <w:rPr>
                <w:sz w:val="24"/>
                <w:szCs w:val="24"/>
              </w:rPr>
            </w:pPr>
            <w:r>
              <w:rPr>
                <w:rFonts w:ascii="Times New Roman" w:hAnsi="Times New Roman" w:cs="Times New Roman"/>
                <w:color w:val="#000000"/>
                <w:sz w:val="24"/>
                <w:szCs w:val="24"/>
              </w:rPr>
              <w:t> 2.4) негосударственные охранные службы и детективные агентства;</w:t>
            </w:r>
          </w:p>
          <w:p>
            <w:pPr>
              <w:jc w:val="left"/>
              <w:spacing w:after="0" w:line="240" w:lineRule="auto"/>
              <w:rPr>
                <w:sz w:val="24"/>
                <w:szCs w:val="24"/>
              </w:rPr>
            </w:pPr>
            <w:r>
              <w:rPr>
                <w:rFonts w:ascii="Times New Roman" w:hAnsi="Times New Roman" w:cs="Times New Roman"/>
                <w:color w:val="#000000"/>
                <w:sz w:val="24"/>
                <w:szCs w:val="24"/>
              </w:rPr>
              <w:t> 2.5) общественные объединения и отдельные граждане.</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Взаимодействие государственной системы обеспечения безопасности с институтами гражданского общества.</w:t>
            </w:r>
          </w:p>
          <w:p>
            <w:pPr>
              <w:jc w:val="left"/>
              <w:spacing w:after="0" w:line="240" w:lineRule="auto"/>
              <w:rPr>
                <w:sz w:val="24"/>
                <w:szCs w:val="24"/>
              </w:rPr>
            </w:pPr>
            <w:r>
              <w:rPr>
                <w:rFonts w:ascii="Times New Roman" w:hAnsi="Times New Roman" w:cs="Times New Roman"/>
                <w:color w:val="#000000"/>
                <w:sz w:val="24"/>
                <w:szCs w:val="24"/>
              </w:rPr>
              <w:t> 2. Службы собственной безопасности.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Экономическая и экологическая безопасность</w:t>
            </w:r>
          </w:p>
        </w:tc>
      </w:tr>
      <w:tr>
        <w:trPr>
          <w:trHeight w:hRule="exact" w:val="21.31518"/>
        </w:trPr>
        <w:tc>
          <w:tcPr>
            <w:tcW w:w="9640" w:type="dxa"/>
          </w:tcPr>
          <w:p/>
        </w:tc>
      </w:tr>
      <w:tr>
        <w:trPr>
          <w:trHeight w:hRule="exact" w:val="2597.9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экономическую и экологическую безопасность</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Основные понятия о государственной стратегии экономической безопасности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Объекты экономической безопасности Российской Федерации</w:t>
            </w:r>
          </w:p>
          <w:p>
            <w:pPr>
              <w:jc w:val="left"/>
              <w:spacing w:after="0" w:line="240" w:lineRule="auto"/>
              <w:rPr>
                <w:sz w:val="24"/>
                <w:szCs w:val="24"/>
              </w:rPr>
            </w:pPr>
            <w:r>
              <w:rPr>
                <w:rFonts w:ascii="Times New Roman" w:hAnsi="Times New Roman" w:cs="Times New Roman"/>
                <w:color w:val="#000000"/>
                <w:sz w:val="24"/>
                <w:szCs w:val="24"/>
              </w:rPr>
              <w:t> 3.	Ключевая роль Росси в поддержании глобальных функций биосферы</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Понятие и содержание предпринимательской деятельности.</w:t>
            </w:r>
          </w:p>
          <w:p>
            <w:pPr>
              <w:jc w:val="left"/>
              <w:spacing w:after="0" w:line="240" w:lineRule="auto"/>
              <w:rPr>
                <w:sz w:val="24"/>
                <w:szCs w:val="24"/>
              </w:rPr>
            </w:pPr>
            <w:r>
              <w:rPr>
                <w:rFonts w:ascii="Times New Roman" w:hAnsi="Times New Roman" w:cs="Times New Roman"/>
                <w:color w:val="#000000"/>
                <w:sz w:val="24"/>
                <w:szCs w:val="24"/>
              </w:rPr>
              <w:t> 2. Система нормативных актов, регламентирующих предпринимательскую деятельность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 РФ. Правовые основы гражданско- и административно-правового регулирования деятельности субъектов предпринимательства:</w:t>
            </w:r>
          </w:p>
          <w:p>
            <w:pPr>
              <w:jc w:val="left"/>
              <w:spacing w:after="0" w:line="240" w:lineRule="auto"/>
              <w:rPr>
                <w:sz w:val="24"/>
                <w:szCs w:val="24"/>
              </w:rPr>
            </w:pPr>
            <w:r>
              <w:rPr>
                <w:rFonts w:ascii="Times New Roman" w:hAnsi="Times New Roman" w:cs="Times New Roman"/>
                <w:color w:val="#000000"/>
                <w:sz w:val="24"/>
                <w:szCs w:val="24"/>
              </w:rPr>
              <w:t> 2.1) основные положения Федерального закона от 24.07.2007 г. № 209-ФЗ «О развитии малого и среднего предпринимательства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2.2) характеристика положений регионального законодательства о развитии предпринимательской деятельности в субъектах РФ;</w:t>
            </w:r>
          </w:p>
          <w:p>
            <w:pPr>
              <w:jc w:val="left"/>
              <w:spacing w:after="0" w:line="240" w:lineRule="auto"/>
              <w:rPr>
                <w:sz w:val="24"/>
                <w:szCs w:val="24"/>
              </w:rPr>
            </w:pPr>
            <w:r>
              <w:rPr>
                <w:rFonts w:ascii="Times New Roman" w:hAnsi="Times New Roman" w:cs="Times New Roman"/>
                <w:color w:val="#000000"/>
                <w:sz w:val="24"/>
                <w:szCs w:val="24"/>
              </w:rPr>
              <w:t> 2.3) характеристика основных положений указов Президента, направленных на устранение административных барьеров при развитии предпринимательства.</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Основы государственной политики в сфере развития предпринимательства в РФ.</w:t>
            </w:r>
          </w:p>
          <w:p>
            <w:pPr>
              <w:jc w:val="left"/>
              <w:spacing w:after="0" w:line="240" w:lineRule="auto"/>
              <w:rPr>
                <w:sz w:val="24"/>
                <w:szCs w:val="24"/>
              </w:rPr>
            </w:pPr>
            <w:r>
              <w:rPr>
                <w:rFonts w:ascii="Times New Roman" w:hAnsi="Times New Roman" w:cs="Times New Roman"/>
                <w:color w:val="#000000"/>
                <w:sz w:val="24"/>
                <w:szCs w:val="24"/>
              </w:rPr>
              <w:t> 2. Основные формы государственной поддержки субъектов предпринимательства в области промышленного производства, сельскохозяйственного производства, ремесленной деятельности, в сфере образования, внешнеэкономической деятельности.</w:t>
            </w:r>
          </w:p>
          <w:p>
            <w:pPr>
              <w:jc w:val="left"/>
              <w:spacing w:after="0" w:line="240" w:lineRule="auto"/>
              <w:rPr>
                <w:sz w:val="24"/>
                <w:szCs w:val="24"/>
              </w:rPr>
            </w:pPr>
            <w:r>
              <w:rPr>
                <w:rFonts w:ascii="Times New Roman" w:hAnsi="Times New Roman" w:cs="Times New Roman"/>
                <w:color w:val="#000000"/>
                <w:sz w:val="24"/>
                <w:szCs w:val="24"/>
              </w:rPr>
              <w:t> 3. Государственный контроль (надзор) за предпринимательской деятельностью. Полномочия органов государственного контроля (надзора).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Военная и оборонно-промышленная безопасность</w:t>
            </w:r>
          </w:p>
        </w:tc>
      </w:tr>
      <w:tr>
        <w:trPr>
          <w:trHeight w:hRule="exact" w:val="21.31518"/>
        </w:trPr>
        <w:tc>
          <w:tcPr>
            <w:tcW w:w="9640" w:type="dxa"/>
          </w:tcPr>
          <w:p/>
        </w:tc>
      </w:tr>
      <w:tr>
        <w:trPr>
          <w:trHeight w:hRule="exact" w:val="3830.52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Изучить военную и оборонно-промышленную безопасность</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Военно-политические, военно-стратегические и военно-экономические основы обеспечения военной безопасности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Оборонительный характер военной доктрины Российской Федерации.</w:t>
            </w:r>
          </w:p>
          <w:p>
            <w:pPr>
              <w:jc w:val="left"/>
              <w:spacing w:after="0" w:line="240" w:lineRule="auto"/>
              <w:rPr>
                <w:sz w:val="24"/>
                <w:szCs w:val="24"/>
              </w:rPr>
            </w:pPr>
            <w:r>
              <w:rPr>
                <w:rFonts w:ascii="Times New Roman" w:hAnsi="Times New Roman" w:cs="Times New Roman"/>
                <w:color w:val="#000000"/>
                <w:sz w:val="24"/>
                <w:szCs w:val="24"/>
              </w:rPr>
              <w:t> 3.	Военная доктрина о современной войне (вооруженном конфликте).</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Оформить в виде схемы основные должностные обязанности сотрудника службы безопасности коммерческой организации (задание выполняют 3 студента).</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Безопасность коммерческой организации, основные способы ее обеспечения.</w:t>
            </w:r>
          </w:p>
          <w:p>
            <w:pPr>
              <w:jc w:val="left"/>
              <w:spacing w:after="0" w:line="240" w:lineRule="auto"/>
              <w:rPr>
                <w:sz w:val="24"/>
                <w:szCs w:val="24"/>
              </w:rPr>
            </w:pPr>
            <w:r>
              <w:rPr>
                <w:rFonts w:ascii="Times New Roman" w:hAnsi="Times New Roman" w:cs="Times New Roman"/>
                <w:color w:val="#000000"/>
                <w:sz w:val="24"/>
                <w:szCs w:val="24"/>
              </w:rPr>
              <w:t> 2. Цели создания и функции службы безопасности коммерческой организации. Правоохранительный потенциал Службы.</w:t>
            </w:r>
          </w:p>
          <w:p>
            <w:pPr>
              <w:jc w:val="left"/>
              <w:spacing w:after="0" w:line="240" w:lineRule="auto"/>
              <w:rPr>
                <w:sz w:val="24"/>
                <w:szCs w:val="24"/>
              </w:rPr>
            </w:pPr>
            <w:r>
              <w:rPr>
                <w:rFonts w:ascii="Times New Roman" w:hAnsi="Times New Roman" w:cs="Times New Roman"/>
                <w:color w:val="#000000"/>
                <w:sz w:val="24"/>
                <w:szCs w:val="24"/>
              </w:rPr>
              <w:t> 3. Структура службы безопасности.</w:t>
            </w:r>
          </w:p>
        </w:tc>
      </w:tr>
      <w:tr>
        <w:trPr>
          <w:trHeight w:hRule="exact" w:val="855.5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«Проблемы национальной безопасности» / Пытеева Елена Викторовна.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Национальная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Россия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мире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Савицкий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Национальная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Россия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мире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978-5-238-02307-6.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http://www.iprbookshop.ru/81509.html</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Военная</w:t>
            </w:r>
            <w:r>
              <w:rPr/>
              <w:t xml:space="preserve"> </w:t>
            </w:r>
            <w:r>
              <w:rPr>
                <w:rFonts w:ascii="Times New Roman" w:hAnsi="Times New Roman" w:cs="Times New Roman"/>
                <w:color w:val="#000000"/>
                <w:sz w:val="24"/>
                <w:szCs w:val="24"/>
              </w:rPr>
              <w:t>подготовка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зарубежных</w:t>
            </w:r>
            <w:r>
              <w:rPr/>
              <w:t xml:space="preserve"> </w:t>
            </w:r>
            <w:r>
              <w:rPr>
                <w:rFonts w:ascii="Times New Roman" w:hAnsi="Times New Roman" w:cs="Times New Roman"/>
                <w:color w:val="#000000"/>
                <w:sz w:val="24"/>
                <w:szCs w:val="24"/>
              </w:rPr>
              <w:t>странах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Богданов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Лешин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Поляков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978-5-534-09257-8.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https://urait.ru/bcode/427512</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Экстремизм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национальная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Правовые</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Тамаев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Экстремизм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национальная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Правовые</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978-5-238-01764-8.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http://www.iprbookshop.ru/71123.html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714.4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00.8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43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039.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2023-2024_ФГОС3++2023_Бак-ОФО-Полит(23)_plx_Проблемы национальной безопасности</dc:title>
  <dc:creator>FastReport.NET</dc:creator>
</cp:coreProperties>
</file>